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80"/>
        <w:gridCol w:w="346"/>
        <w:gridCol w:w="5044"/>
      </w:tblGrid>
      <w:tr w:rsidR="00DB3D24" w:rsidRPr="00B01AA3" w:rsidTr="00610962">
        <w:trPr>
          <w:trHeight w:val="227"/>
          <w:jc w:val="center"/>
        </w:trPr>
        <w:tc>
          <w:tcPr>
            <w:tcW w:w="9570" w:type="dxa"/>
            <w:gridSpan w:val="3"/>
          </w:tcPr>
          <w:p w:rsidR="00DB3D24" w:rsidRPr="003D1F26" w:rsidRDefault="00DB3D24" w:rsidP="00610962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3D1F26">
              <w:rPr>
                <w:sz w:val="24"/>
                <w:szCs w:val="24"/>
              </w:rPr>
              <w:t>ДЕПАРТАМЕНТ ОБРАЗОВАНИЯ ГОРОДА МОСКВЫ</w:t>
            </w:r>
          </w:p>
          <w:p w:rsidR="00DB3D24" w:rsidRPr="003D1F26" w:rsidRDefault="00DB3D24" w:rsidP="00610962">
            <w:pPr>
              <w:jc w:val="center"/>
              <w:rPr>
                <w:rFonts w:ascii="Times New Roman" w:hAnsi="Times New Roman"/>
                <w:b/>
              </w:rPr>
            </w:pPr>
            <w:r w:rsidRPr="003D1F26">
              <w:rPr>
                <w:rFonts w:ascii="Times New Roman" w:hAnsi="Times New Roman"/>
                <w:b/>
              </w:rPr>
              <w:t xml:space="preserve">Государственное автономное образовательное учреждение </w:t>
            </w:r>
          </w:p>
          <w:p w:rsidR="00DB3D24" w:rsidRPr="003D1F26" w:rsidRDefault="00DB3D24" w:rsidP="00610962">
            <w:pPr>
              <w:jc w:val="center"/>
              <w:rPr>
                <w:rFonts w:ascii="Times New Roman" w:hAnsi="Times New Roman"/>
                <w:b/>
              </w:rPr>
            </w:pPr>
            <w:r w:rsidRPr="003D1F26">
              <w:rPr>
                <w:rFonts w:ascii="Times New Roman" w:hAnsi="Times New Roman"/>
                <w:b/>
              </w:rPr>
              <w:t>высшего образования города Москвы</w:t>
            </w:r>
          </w:p>
          <w:p w:rsidR="00DB3D24" w:rsidRPr="003D1F26" w:rsidRDefault="00DB3D24" w:rsidP="00610962">
            <w:pPr>
              <w:pStyle w:val="a3"/>
              <w:spacing w:line="360" w:lineRule="auto"/>
              <w:rPr>
                <w:b/>
                <w:bCs/>
                <w:sz w:val="24"/>
                <w:szCs w:val="24"/>
              </w:rPr>
            </w:pPr>
            <w:r w:rsidRPr="003D1F26">
              <w:rPr>
                <w:b/>
                <w:bCs/>
                <w:sz w:val="24"/>
                <w:szCs w:val="24"/>
              </w:rPr>
              <w:t>«МОСКОВСКИЙ ИНСТИТУТ ОТКРЫТОГО ОБРАЗОВАНИЯ»</w:t>
            </w:r>
          </w:p>
          <w:p w:rsidR="00DB3D24" w:rsidRPr="00651966" w:rsidRDefault="00DB3D24" w:rsidP="00610962">
            <w:pPr>
              <w:pStyle w:val="a3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DB3D24" w:rsidRPr="00651966" w:rsidRDefault="00DB3D24" w:rsidP="0061096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651966">
              <w:rPr>
                <w:rFonts w:ascii="Times New Roman" w:hAnsi="Times New Roman"/>
                <w:b/>
                <w:bCs/>
                <w:sz w:val="22"/>
              </w:rPr>
              <w:t xml:space="preserve">КАФЕДРА 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ФИЗИЧЕСКОГО ВОСПИТАНИЯ </w:t>
            </w:r>
            <w:r>
              <w:rPr>
                <w:rFonts w:ascii="Times New Roman" w:hAnsi="Times New Roman"/>
                <w:b/>
                <w:bCs/>
                <w:sz w:val="22"/>
              </w:rPr>
              <w:br/>
              <w:t>И БЕЗОПАСНОСТИ ЖИЗНЕДЕЯТЕЛЬНОСТИ</w:t>
            </w:r>
          </w:p>
          <w:p w:rsidR="00DB3D24" w:rsidRPr="00B01AA3" w:rsidRDefault="00DB3D24" w:rsidP="00610962">
            <w:pPr>
              <w:pStyle w:val="a3"/>
              <w:spacing w:line="360" w:lineRule="auto"/>
            </w:pPr>
          </w:p>
        </w:tc>
      </w:tr>
      <w:tr w:rsidR="00DB3D24" w:rsidRPr="00651966" w:rsidTr="00610962">
        <w:trPr>
          <w:trHeight w:val="227"/>
          <w:jc w:val="center"/>
        </w:trPr>
        <w:tc>
          <w:tcPr>
            <w:tcW w:w="4180" w:type="dxa"/>
          </w:tcPr>
          <w:p w:rsidR="00DB3D24" w:rsidRPr="00651966" w:rsidRDefault="00DB3D24" w:rsidP="0061096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DB3D24" w:rsidRPr="00651966" w:rsidRDefault="00DB3D24" w:rsidP="0061096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DB3D24" w:rsidRPr="00651966" w:rsidRDefault="00DB3D24" w:rsidP="00610962">
            <w:pPr>
              <w:pStyle w:val="a3"/>
              <w:ind w:left="293"/>
              <w:jc w:val="both"/>
              <w:rPr>
                <w:sz w:val="24"/>
                <w:szCs w:val="24"/>
              </w:rPr>
            </w:pPr>
            <w:r w:rsidRPr="00651966">
              <w:rPr>
                <w:sz w:val="24"/>
                <w:szCs w:val="24"/>
              </w:rPr>
              <w:t>«УТВЕРЖДАЮ»</w:t>
            </w:r>
          </w:p>
        </w:tc>
      </w:tr>
      <w:tr w:rsidR="00DB3D24" w:rsidRPr="00651966" w:rsidTr="00610962">
        <w:trPr>
          <w:trHeight w:val="227"/>
          <w:jc w:val="center"/>
        </w:trPr>
        <w:tc>
          <w:tcPr>
            <w:tcW w:w="4180" w:type="dxa"/>
          </w:tcPr>
          <w:p w:rsidR="00DB3D24" w:rsidRPr="00651966" w:rsidRDefault="00DB3D24" w:rsidP="0061096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DB3D24" w:rsidRPr="00651966" w:rsidRDefault="00DB3D24" w:rsidP="0061096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DB3D24" w:rsidRPr="00651966" w:rsidRDefault="00DB3D24" w:rsidP="00610962">
            <w:pPr>
              <w:pStyle w:val="a3"/>
              <w:ind w:left="293"/>
              <w:jc w:val="both"/>
              <w:rPr>
                <w:sz w:val="24"/>
                <w:szCs w:val="24"/>
              </w:rPr>
            </w:pPr>
            <w:r w:rsidRPr="00651966">
              <w:rPr>
                <w:sz w:val="24"/>
                <w:szCs w:val="24"/>
              </w:rPr>
              <w:t xml:space="preserve">Ректор ГАОУ ВО МИОО </w:t>
            </w:r>
          </w:p>
          <w:p w:rsidR="00DB3D24" w:rsidRPr="00651966" w:rsidRDefault="00DB3D24" w:rsidP="00610962">
            <w:pPr>
              <w:pStyle w:val="a3"/>
              <w:ind w:left="293"/>
              <w:jc w:val="left"/>
              <w:rPr>
                <w:sz w:val="24"/>
                <w:szCs w:val="24"/>
              </w:rPr>
            </w:pPr>
            <w:r w:rsidRPr="00651966">
              <w:rPr>
                <w:sz w:val="24"/>
                <w:szCs w:val="24"/>
              </w:rPr>
              <w:t>_________________</w:t>
            </w:r>
            <w:r w:rsidRPr="00651966">
              <w:rPr>
                <w:rFonts w:ascii="Times New Roman CYR" w:hAnsi="Times New Roman CYR" w:cs="Times New Roman CYR"/>
                <w:sz w:val="24"/>
                <w:szCs w:val="24"/>
              </w:rPr>
              <w:t>А.И. Рытов</w:t>
            </w:r>
          </w:p>
          <w:p w:rsidR="00DB3D24" w:rsidRPr="00651966" w:rsidRDefault="00DB3D24" w:rsidP="00610962">
            <w:pPr>
              <w:pStyle w:val="a3"/>
              <w:ind w:left="293"/>
              <w:jc w:val="both"/>
              <w:rPr>
                <w:sz w:val="24"/>
                <w:szCs w:val="24"/>
              </w:rPr>
            </w:pPr>
          </w:p>
          <w:p w:rsidR="00DB3D24" w:rsidRPr="00651966" w:rsidRDefault="00DB3D24" w:rsidP="00610962">
            <w:pPr>
              <w:pStyle w:val="a3"/>
              <w:ind w:left="293"/>
              <w:jc w:val="both"/>
              <w:rPr>
                <w:sz w:val="24"/>
                <w:szCs w:val="24"/>
              </w:rPr>
            </w:pPr>
            <w:r w:rsidRPr="00651966">
              <w:rPr>
                <w:sz w:val="24"/>
                <w:szCs w:val="24"/>
              </w:rPr>
              <w:t>«___» «______________» 2015 г.</w:t>
            </w:r>
          </w:p>
          <w:p w:rsidR="00DB3D24" w:rsidRPr="00651966" w:rsidRDefault="00DB3D24" w:rsidP="00610962">
            <w:pPr>
              <w:pStyle w:val="a3"/>
              <w:ind w:left="293"/>
              <w:rPr>
                <w:sz w:val="24"/>
                <w:szCs w:val="24"/>
              </w:rPr>
            </w:pPr>
          </w:p>
        </w:tc>
      </w:tr>
      <w:tr w:rsidR="00DB3D24" w:rsidRPr="00B01AA3" w:rsidTr="00610962">
        <w:trPr>
          <w:trHeight w:val="227"/>
          <w:jc w:val="center"/>
        </w:trPr>
        <w:tc>
          <w:tcPr>
            <w:tcW w:w="9570" w:type="dxa"/>
            <w:gridSpan w:val="3"/>
          </w:tcPr>
          <w:p w:rsidR="00DB3D24" w:rsidRPr="00B01AA3" w:rsidRDefault="00DB3D24" w:rsidP="00610962">
            <w:pPr>
              <w:pStyle w:val="a3"/>
              <w:spacing w:line="360" w:lineRule="auto"/>
            </w:pPr>
          </w:p>
          <w:p w:rsidR="00DB3D24" w:rsidRPr="00B01AA3" w:rsidRDefault="00DB3D24" w:rsidP="00610962">
            <w:pPr>
              <w:pStyle w:val="a3"/>
              <w:spacing w:line="360" w:lineRule="auto"/>
            </w:pPr>
          </w:p>
          <w:p w:rsidR="00DB3D24" w:rsidRPr="00B01AA3" w:rsidRDefault="00DB3D24" w:rsidP="0061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3D24" w:rsidRPr="00B01AA3" w:rsidRDefault="00DB3D24" w:rsidP="00610962">
            <w:pPr>
              <w:jc w:val="right"/>
              <w:rPr>
                <w:rFonts w:ascii="Times New Roman" w:hAnsi="Times New Roman"/>
              </w:rPr>
            </w:pPr>
          </w:p>
          <w:p w:rsidR="00DB3D24" w:rsidRPr="00B01AA3" w:rsidRDefault="00DB3D24" w:rsidP="00610962">
            <w:pPr>
              <w:jc w:val="right"/>
              <w:rPr>
                <w:rFonts w:ascii="Times New Roman" w:hAnsi="Times New Roman"/>
              </w:rPr>
            </w:pPr>
          </w:p>
          <w:p w:rsidR="00DB3D24" w:rsidRPr="00B01AA3" w:rsidRDefault="00DB3D24" w:rsidP="00610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D24" w:rsidRDefault="00DB3D24" w:rsidP="0061096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Дополнительная профессиональная программа </w:t>
            </w:r>
          </w:p>
          <w:p w:rsidR="00DB3D24" w:rsidRDefault="00DB3D24" w:rsidP="0061096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0736F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повышение квалификации)</w:t>
            </w:r>
          </w:p>
          <w:p w:rsidR="00DB3D24" w:rsidRPr="00DB3D24" w:rsidRDefault="00DB3D24" w:rsidP="00610962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D24">
              <w:rPr>
                <w:rFonts w:ascii="Times New Roman" w:hAnsi="Times New Roman"/>
                <w:sz w:val="28"/>
                <w:szCs w:val="28"/>
              </w:rPr>
              <w:t xml:space="preserve">Методика обучения </w:t>
            </w:r>
            <w:r>
              <w:rPr>
                <w:rFonts w:ascii="Times New Roman" w:hAnsi="Times New Roman"/>
                <w:sz w:val="28"/>
                <w:szCs w:val="28"/>
              </w:rPr>
              <w:t>тактике и игровой деятельности в баскетболе</w:t>
            </w:r>
            <w:r w:rsidRPr="00DB3D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B3D24" w:rsidRPr="00DB3D24" w:rsidRDefault="00DB3D24" w:rsidP="00610962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D24" w:rsidRPr="00DB3D24" w:rsidRDefault="00DB3D24" w:rsidP="006109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D24" w:rsidRPr="00DB3D24" w:rsidRDefault="00DB3D24" w:rsidP="006109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D24" w:rsidRPr="00DB3D24" w:rsidRDefault="00DB3D24" w:rsidP="006109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D24" w:rsidRPr="00DB3D24" w:rsidRDefault="00DB3D24" w:rsidP="0061096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3D24" w:rsidRPr="00B01AA3" w:rsidRDefault="00DB3D24" w:rsidP="00610962">
            <w:pPr>
              <w:ind w:left="4820" w:right="-1"/>
              <w:rPr>
                <w:rFonts w:ascii="Times New Roman" w:hAnsi="Times New Roman"/>
              </w:rPr>
            </w:pPr>
            <w:r w:rsidRPr="00B01AA3">
              <w:rPr>
                <w:rFonts w:ascii="Times New Roman" w:hAnsi="Times New Roman"/>
              </w:rPr>
              <w:t>Автор</w:t>
            </w:r>
            <w:r>
              <w:rPr>
                <w:rFonts w:ascii="Times New Roman" w:hAnsi="Times New Roman"/>
              </w:rPr>
              <w:t xml:space="preserve"> курса:</w:t>
            </w:r>
          </w:p>
          <w:p w:rsidR="00DB3D24" w:rsidRPr="00B01AA3" w:rsidRDefault="00DB3D24" w:rsidP="00610962">
            <w:pPr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Донцова Л.Т.</w:t>
            </w:r>
          </w:p>
          <w:p w:rsidR="00DB3D24" w:rsidRPr="00B01AA3" w:rsidRDefault="00DB3D24" w:rsidP="00610962">
            <w:pPr>
              <w:ind w:left="4820"/>
              <w:rPr>
                <w:rFonts w:ascii="Times New Roman" w:hAnsi="Times New Roman"/>
              </w:rPr>
            </w:pPr>
          </w:p>
          <w:p w:rsidR="00DB3D24" w:rsidRDefault="00DB3D24" w:rsidP="00610962">
            <w:pPr>
              <w:tabs>
                <w:tab w:val="left" w:pos="7635"/>
              </w:tabs>
              <w:ind w:left="4820" w:right="-1"/>
              <w:rPr>
                <w:rFonts w:ascii="Times New Roman" w:hAnsi="Times New Roman"/>
              </w:rPr>
            </w:pPr>
            <w:r w:rsidRPr="00B01AA3">
              <w:rPr>
                <w:rFonts w:ascii="Times New Roman" w:hAnsi="Times New Roman"/>
              </w:rPr>
              <w:t xml:space="preserve">Утверждено на заседании </w:t>
            </w:r>
          </w:p>
          <w:p w:rsidR="00DB3D24" w:rsidRDefault="00DB3D24" w:rsidP="00610962">
            <w:pPr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01AA3">
              <w:rPr>
                <w:rFonts w:ascii="Times New Roman" w:hAnsi="Times New Roman"/>
              </w:rPr>
              <w:t>афедры</w:t>
            </w:r>
            <w:r>
              <w:rPr>
                <w:rFonts w:ascii="Times New Roman" w:hAnsi="Times New Roman"/>
              </w:rPr>
              <w:t xml:space="preserve"> физического воспитания </w:t>
            </w:r>
          </w:p>
          <w:p w:rsidR="00DB3D24" w:rsidRPr="00B01AA3" w:rsidRDefault="00DB3D24" w:rsidP="00610962">
            <w:pPr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безопасности жизнедеятельности</w:t>
            </w:r>
          </w:p>
          <w:p w:rsidR="00DB3D24" w:rsidRDefault="00DB3D24" w:rsidP="00610962">
            <w:pPr>
              <w:autoSpaceDE w:val="0"/>
              <w:autoSpaceDN w:val="0"/>
              <w:adjustRightInd w:val="0"/>
              <w:ind w:left="48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Протокол </w:t>
            </w:r>
            <w:r w:rsidRPr="00C629F4">
              <w:rPr>
                <w:rFonts w:ascii="Times New Roman CYR" w:hAnsi="Times New Roman CYR" w:cs="Times New Roman CYR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C629F4">
              <w:rPr>
                <w:rFonts w:ascii="Times New Roman CYR" w:hAnsi="Times New Roman CYR" w:cs="Times New Roman CYR"/>
              </w:rPr>
              <w:t xml:space="preserve"> от </w:t>
            </w:r>
            <w:r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 xml:space="preserve"> декабря</w:t>
            </w:r>
            <w:r w:rsidRPr="00C629F4">
              <w:rPr>
                <w:rFonts w:ascii="Times New Roman CYR" w:hAnsi="Times New Roman CYR" w:cs="Times New Roman CYR"/>
              </w:rPr>
              <w:t xml:space="preserve"> 2015 г.</w:t>
            </w:r>
          </w:p>
          <w:p w:rsidR="00DB3D24" w:rsidRPr="00B01AA3" w:rsidRDefault="00DB3D24" w:rsidP="00610962">
            <w:pPr>
              <w:spacing w:before="120"/>
              <w:ind w:left="4820"/>
              <w:rPr>
                <w:rFonts w:ascii="Times New Roman" w:hAnsi="Times New Roman"/>
                <w:sz w:val="28"/>
                <w:szCs w:val="28"/>
              </w:rPr>
            </w:pPr>
            <w:r w:rsidRPr="00B01AA3">
              <w:rPr>
                <w:rFonts w:ascii="Times New Roman" w:hAnsi="Times New Roman"/>
              </w:rPr>
              <w:t xml:space="preserve">Зав. </w:t>
            </w:r>
            <w:proofErr w:type="spellStart"/>
            <w:r>
              <w:rPr>
                <w:rFonts w:ascii="Times New Roman" w:hAnsi="Times New Roman"/>
              </w:rPr>
              <w:t>кафедрой____________Н.И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Назаркина</w:t>
            </w:r>
            <w:proofErr w:type="spellEnd"/>
          </w:p>
          <w:p w:rsidR="00DB3D24" w:rsidRDefault="00DB3D24" w:rsidP="006109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B3D24" w:rsidRDefault="00DB3D24" w:rsidP="006109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B3D24" w:rsidRDefault="00DB3D24" w:rsidP="006109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B3D24" w:rsidRDefault="00DB3D24" w:rsidP="006109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B3D24" w:rsidRDefault="00DB3D24" w:rsidP="006109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B3D24" w:rsidRDefault="00DB3D24" w:rsidP="006109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B3D24" w:rsidRPr="00B01AA3" w:rsidRDefault="00DB3D24" w:rsidP="006109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B3D24" w:rsidRPr="00B01AA3" w:rsidRDefault="00DB3D24" w:rsidP="00610962">
            <w:pPr>
              <w:jc w:val="right"/>
              <w:rPr>
                <w:rFonts w:ascii="Times New Roman" w:hAnsi="Times New Roman"/>
              </w:rPr>
            </w:pPr>
          </w:p>
          <w:p w:rsidR="00DB3D24" w:rsidRPr="00B01AA3" w:rsidRDefault="00DB3D24" w:rsidP="00610962">
            <w:pPr>
              <w:jc w:val="center"/>
              <w:rPr>
                <w:rFonts w:ascii="Times New Roman" w:hAnsi="Times New Roman"/>
              </w:rPr>
            </w:pPr>
            <w:r w:rsidRPr="00B01AA3">
              <w:rPr>
                <w:rFonts w:ascii="Times New Roman" w:hAnsi="Times New Roman"/>
              </w:rPr>
              <w:t>Москва – 201</w:t>
            </w:r>
            <w:r>
              <w:rPr>
                <w:rFonts w:ascii="Times New Roman" w:hAnsi="Times New Roman"/>
              </w:rPr>
              <w:t>5</w:t>
            </w:r>
          </w:p>
        </w:tc>
      </w:tr>
    </w:tbl>
    <w:p w:rsidR="00D51301" w:rsidRDefault="00D51301" w:rsidP="008003E8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D24">
        <w:rPr>
          <w:rFonts w:ascii="Times New Roman" w:hAnsi="Times New Roman" w:cs="Times New Roman"/>
          <w:b/>
          <w:sz w:val="28"/>
          <w:szCs w:val="28"/>
        </w:rPr>
        <w:lastRenderedPageBreak/>
        <w:t>Раздел 1. «</w:t>
      </w:r>
      <w:r w:rsidR="008003E8">
        <w:rPr>
          <w:rFonts w:ascii="Times New Roman" w:hAnsi="Times New Roman" w:cs="Times New Roman"/>
          <w:b/>
          <w:sz w:val="28"/>
          <w:szCs w:val="28"/>
        </w:rPr>
        <w:t>Характеристика программы</w:t>
      </w:r>
      <w:r w:rsidRPr="00DB3D24">
        <w:rPr>
          <w:rFonts w:ascii="Times New Roman" w:hAnsi="Times New Roman" w:cs="Times New Roman"/>
          <w:b/>
          <w:sz w:val="28"/>
          <w:szCs w:val="28"/>
        </w:rPr>
        <w:t>»</w:t>
      </w:r>
    </w:p>
    <w:p w:rsidR="008003E8" w:rsidRPr="00DB3D24" w:rsidRDefault="008003E8" w:rsidP="008003E8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301" w:rsidRPr="00DB3D24" w:rsidRDefault="00D51301" w:rsidP="008003E8">
      <w:pPr>
        <w:pStyle w:val="ConsPlusNormal"/>
        <w:numPr>
          <w:ilvl w:val="1"/>
          <w:numId w:val="1"/>
        </w:numPr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B3D24"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D51301" w:rsidRPr="00DB3D24" w:rsidRDefault="00D51301" w:rsidP="008003E8">
      <w:pPr>
        <w:pStyle w:val="a6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D24">
        <w:rPr>
          <w:rFonts w:ascii="Times New Roman" w:hAnsi="Times New Roman"/>
          <w:sz w:val="28"/>
          <w:szCs w:val="28"/>
        </w:rPr>
        <w:t xml:space="preserve">Целью реализации программы является формирование/ совершенствование компетенции </w:t>
      </w:r>
      <w:r w:rsidR="008C34FC" w:rsidRPr="00DB3D24">
        <w:rPr>
          <w:rFonts w:ascii="Times New Roman" w:hAnsi="Times New Roman"/>
          <w:sz w:val="28"/>
          <w:szCs w:val="28"/>
        </w:rPr>
        <w:t xml:space="preserve">учителей физической культуры </w:t>
      </w:r>
      <w:r w:rsidR="00436B85" w:rsidRPr="00DB3D24">
        <w:rPr>
          <w:rFonts w:ascii="Times New Roman" w:hAnsi="Times New Roman"/>
          <w:sz w:val="28"/>
          <w:szCs w:val="28"/>
        </w:rPr>
        <w:t>в области методики</w:t>
      </w:r>
      <w:r w:rsidRPr="00DB3D24">
        <w:rPr>
          <w:rFonts w:ascii="Times New Roman" w:hAnsi="Times New Roman"/>
          <w:sz w:val="28"/>
          <w:szCs w:val="28"/>
        </w:rPr>
        <w:t xml:space="preserve"> обучения тактике и игровой деятельности в баскетболе. </w:t>
      </w:r>
    </w:p>
    <w:p w:rsidR="00D51301" w:rsidRDefault="00D51301" w:rsidP="008003E8">
      <w:pPr>
        <w:pStyle w:val="a6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D24">
        <w:rPr>
          <w:rFonts w:ascii="Times New Roman" w:hAnsi="Times New Roman"/>
          <w:sz w:val="28"/>
          <w:szCs w:val="28"/>
        </w:rPr>
        <w:t>В результате освоения данной программы слушатель должен обладать следующими компетенциями:</w:t>
      </w:r>
    </w:p>
    <w:p w:rsidR="008003E8" w:rsidRPr="00DB3D24" w:rsidRDefault="008003E8" w:rsidP="008003E8">
      <w:pPr>
        <w:pStyle w:val="a6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1301" w:rsidRPr="00DB3D24" w:rsidRDefault="00D51301" w:rsidP="008003E8">
      <w:pPr>
        <w:pStyle w:val="1"/>
        <w:shd w:val="clear" w:color="auto" w:fill="auto"/>
        <w:spacing w:before="120" w:after="0" w:line="360" w:lineRule="auto"/>
        <w:ind w:firstLine="567"/>
        <w:jc w:val="center"/>
        <w:rPr>
          <w:b/>
          <w:bCs/>
          <w:sz w:val="28"/>
          <w:szCs w:val="28"/>
        </w:rPr>
      </w:pPr>
      <w:r w:rsidRPr="00DB3D24">
        <w:rPr>
          <w:b/>
          <w:bCs/>
          <w:sz w:val="28"/>
          <w:szCs w:val="28"/>
        </w:rPr>
        <w:t>Формируемые и совершенствуемые компетенции</w:t>
      </w:r>
    </w:p>
    <w:tbl>
      <w:tblPr>
        <w:tblW w:w="9798" w:type="dxa"/>
        <w:tblLayout w:type="fixed"/>
        <w:tblLook w:val="00A0" w:firstRow="1" w:lastRow="0" w:firstColumn="1" w:lastColumn="0" w:noHBand="0" w:noVBand="0"/>
      </w:tblPr>
      <w:tblGrid>
        <w:gridCol w:w="814"/>
        <w:gridCol w:w="4961"/>
        <w:gridCol w:w="1004"/>
        <w:gridCol w:w="993"/>
        <w:gridCol w:w="2026"/>
      </w:tblGrid>
      <w:tr w:rsidR="00D51301" w:rsidRPr="008003E8" w:rsidTr="008003E8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1301" w:rsidRPr="008003E8" w:rsidRDefault="00D51301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№</w:t>
            </w:r>
            <w:r w:rsidRPr="008003E8">
              <w:rPr>
                <w:rFonts w:ascii="Times New Roman" w:hAnsi="Times New Roman"/>
                <w:b/>
                <w:bCs/>
                <w:szCs w:val="24"/>
              </w:rPr>
              <w:br/>
            </w:r>
            <w:proofErr w:type="gramStart"/>
            <w:r w:rsidRPr="008003E8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gramEnd"/>
            <w:r w:rsidRPr="008003E8">
              <w:rPr>
                <w:rFonts w:ascii="Times New Roman" w:hAnsi="Times New Roman"/>
                <w:b/>
                <w:bCs/>
                <w:szCs w:val="24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1301" w:rsidRPr="008003E8" w:rsidRDefault="00D51301" w:rsidP="008003E8">
            <w:pPr>
              <w:ind w:hanging="7"/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Компетенция</w:t>
            </w:r>
          </w:p>
        </w:tc>
        <w:tc>
          <w:tcPr>
            <w:tcW w:w="4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B85" w:rsidRPr="008003E8" w:rsidRDefault="00D51301" w:rsidP="008003E8">
            <w:pPr>
              <w:ind w:firstLine="49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 xml:space="preserve">Направление подготовки  </w:t>
            </w:r>
          </w:p>
          <w:p w:rsidR="00D51301" w:rsidRPr="008003E8" w:rsidRDefault="00D51301" w:rsidP="008003E8">
            <w:pPr>
              <w:ind w:firstLine="49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Педагогическое образование</w:t>
            </w:r>
            <w:r w:rsidRPr="008003E8">
              <w:rPr>
                <w:rFonts w:ascii="Times New Roman" w:hAnsi="Times New Roman"/>
                <w:b/>
                <w:bCs/>
                <w:szCs w:val="24"/>
              </w:rPr>
              <w:br/>
              <w:t xml:space="preserve"> код компетенции</w:t>
            </w:r>
          </w:p>
        </w:tc>
      </w:tr>
      <w:tr w:rsidR="00436B85" w:rsidRPr="008003E8" w:rsidTr="008003E8">
        <w:trPr>
          <w:trHeight w:val="165"/>
        </w:trPr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050100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44.04.01</w:t>
            </w:r>
          </w:p>
        </w:tc>
      </w:tr>
      <w:tr w:rsidR="00436B85" w:rsidRPr="008003E8" w:rsidTr="008003E8">
        <w:trPr>
          <w:trHeight w:val="165"/>
        </w:trPr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B85" w:rsidRPr="008003E8" w:rsidRDefault="00436B85" w:rsidP="008003E8">
            <w:pPr>
              <w:ind w:firstLine="49"/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Бакалавриат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Магистратура</w:t>
            </w:r>
          </w:p>
        </w:tc>
      </w:tr>
      <w:tr w:rsidR="00436B85" w:rsidRPr="008003E8" w:rsidTr="008003E8">
        <w:trPr>
          <w:trHeight w:val="165"/>
        </w:trPr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4 года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B85" w:rsidRPr="008003E8" w:rsidRDefault="00436B85" w:rsidP="008003E8">
            <w:pPr>
              <w:ind w:firstLine="19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5 лет</w:t>
            </w:r>
          </w:p>
        </w:tc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</w:p>
        </w:tc>
      </w:tr>
      <w:tr w:rsidR="00436B85" w:rsidRPr="008003E8" w:rsidTr="008003E8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Cs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 xml:space="preserve">Готов к обеспечению охраны жизни и </w:t>
            </w:r>
            <w:proofErr w:type="gramStart"/>
            <w:r w:rsidRPr="008003E8">
              <w:rPr>
                <w:rFonts w:ascii="Times New Roman" w:hAnsi="Times New Roman"/>
                <w:szCs w:val="24"/>
              </w:rPr>
              <w:t>здоровья</w:t>
            </w:r>
            <w:proofErr w:type="gramEnd"/>
            <w:r w:rsidRPr="008003E8">
              <w:rPr>
                <w:rFonts w:ascii="Times New Roman" w:hAnsi="Times New Roman"/>
                <w:szCs w:val="24"/>
              </w:rPr>
              <w:t xml:space="preserve"> обучающихся в учебно-воспитательном процессе и внеурочной деятельности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85" w:rsidRPr="008003E8" w:rsidRDefault="00436B85" w:rsidP="008003E8">
            <w:pPr>
              <w:ind w:firstLine="191"/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ПК-7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B85" w:rsidRPr="008003E8" w:rsidRDefault="00436B85" w:rsidP="008003E8">
            <w:pPr>
              <w:ind w:firstLine="19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36B85" w:rsidRPr="008003E8" w:rsidTr="008003E8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Cs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003E8">
              <w:rPr>
                <w:rFonts w:ascii="Times New Roman" w:hAnsi="Times New Roman"/>
                <w:szCs w:val="24"/>
              </w:rPr>
              <w:t>Способен</w:t>
            </w:r>
            <w:proofErr w:type="gramEnd"/>
            <w:r w:rsidRPr="008003E8">
              <w:rPr>
                <w:rFonts w:ascii="Times New Roman" w:hAnsi="Times New Roman"/>
                <w:szCs w:val="24"/>
              </w:rPr>
              <w:t xml:space="preserve"> организовывать сотрудничество обучающихся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ind w:firstLine="191"/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ПК-6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6B85" w:rsidRPr="008003E8" w:rsidRDefault="00436B85" w:rsidP="008003E8">
            <w:pPr>
              <w:ind w:firstLine="19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36B85" w:rsidRPr="008003E8" w:rsidTr="008003E8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Cs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pStyle w:val="a8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E8">
              <w:rPr>
                <w:rFonts w:ascii="Times New Roman" w:hAnsi="Times New Roman" w:cs="Times New Roman"/>
                <w:sz w:val="24"/>
                <w:szCs w:val="24"/>
              </w:rPr>
              <w:t>Готов  применять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ind w:firstLine="191"/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ПК-2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6B85" w:rsidRPr="008003E8" w:rsidRDefault="00436B85" w:rsidP="008003E8">
            <w:pPr>
              <w:ind w:firstLine="19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51301" w:rsidRPr="00DB3D24" w:rsidRDefault="00D51301" w:rsidP="00DB3D24">
      <w:pPr>
        <w:pStyle w:val="1"/>
        <w:shd w:val="clear" w:color="auto" w:fill="auto"/>
        <w:spacing w:before="0" w:after="0" w:line="360" w:lineRule="auto"/>
        <w:ind w:left="960" w:firstLine="0"/>
        <w:rPr>
          <w:rStyle w:val="Bodytext2Exact"/>
          <w:bCs w:val="0"/>
          <w:sz w:val="28"/>
          <w:szCs w:val="28"/>
        </w:rPr>
      </w:pPr>
    </w:p>
    <w:p w:rsidR="00D51301" w:rsidRPr="00DB3D24" w:rsidRDefault="00D51301" w:rsidP="00DB3D24">
      <w:pPr>
        <w:pStyle w:val="1"/>
        <w:shd w:val="clear" w:color="auto" w:fill="auto"/>
        <w:spacing w:before="0" w:after="0" w:line="360" w:lineRule="auto"/>
        <w:ind w:firstLine="0"/>
        <w:jc w:val="center"/>
        <w:rPr>
          <w:rStyle w:val="Bodytext2Exact"/>
          <w:bCs w:val="0"/>
          <w:sz w:val="28"/>
          <w:szCs w:val="28"/>
        </w:rPr>
      </w:pPr>
      <w:r w:rsidRPr="00DB3D24">
        <w:rPr>
          <w:rStyle w:val="Bodytext2Exact"/>
          <w:sz w:val="28"/>
          <w:szCs w:val="28"/>
        </w:rPr>
        <w:t>1.2.Планируемые результаты обучения</w:t>
      </w:r>
    </w:p>
    <w:tbl>
      <w:tblPr>
        <w:tblW w:w="4900" w:type="pct"/>
        <w:tblLayout w:type="fixed"/>
        <w:tblLook w:val="00A0" w:firstRow="1" w:lastRow="0" w:firstColumn="1" w:lastColumn="0" w:noHBand="0" w:noVBand="0"/>
      </w:tblPr>
      <w:tblGrid>
        <w:gridCol w:w="812"/>
        <w:gridCol w:w="4962"/>
        <w:gridCol w:w="993"/>
        <w:gridCol w:w="993"/>
        <w:gridCol w:w="2031"/>
      </w:tblGrid>
      <w:tr w:rsidR="00D51301" w:rsidRPr="008003E8" w:rsidTr="008003E8"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51301" w:rsidRPr="008003E8" w:rsidRDefault="00D51301" w:rsidP="008003E8">
            <w:pPr>
              <w:ind w:left="13" w:right="-10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1301" w:rsidRPr="008003E8" w:rsidRDefault="00D51301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Знать</w:t>
            </w:r>
          </w:p>
        </w:tc>
        <w:tc>
          <w:tcPr>
            <w:tcW w:w="20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51301" w:rsidRPr="008003E8" w:rsidRDefault="00D51301" w:rsidP="008003E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Направление подготовки</w:t>
            </w:r>
          </w:p>
          <w:p w:rsidR="00D51301" w:rsidRPr="008003E8" w:rsidRDefault="00D51301" w:rsidP="008003E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педагогическое образование</w:t>
            </w:r>
          </w:p>
          <w:p w:rsidR="00D51301" w:rsidRPr="008003E8" w:rsidRDefault="00D51301" w:rsidP="008003E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 xml:space="preserve">Код компетенции </w:t>
            </w:r>
          </w:p>
        </w:tc>
      </w:tr>
      <w:tr w:rsidR="00436B85" w:rsidRPr="008003E8" w:rsidTr="008003E8">
        <w:trPr>
          <w:trHeight w:val="165"/>
        </w:trPr>
        <w:tc>
          <w:tcPr>
            <w:tcW w:w="4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050100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44.04.01</w:t>
            </w:r>
          </w:p>
        </w:tc>
      </w:tr>
      <w:tr w:rsidR="00436B85" w:rsidRPr="008003E8" w:rsidTr="008003E8">
        <w:trPr>
          <w:trHeight w:val="165"/>
        </w:trPr>
        <w:tc>
          <w:tcPr>
            <w:tcW w:w="4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Бакалавриат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Магистратура</w:t>
            </w:r>
          </w:p>
        </w:tc>
      </w:tr>
      <w:tr w:rsidR="00436B85" w:rsidRPr="008003E8" w:rsidTr="008003E8">
        <w:trPr>
          <w:trHeight w:val="165"/>
        </w:trPr>
        <w:tc>
          <w:tcPr>
            <w:tcW w:w="4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4 года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5 лет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</w:p>
        </w:tc>
      </w:tr>
      <w:tr w:rsidR="00436B85" w:rsidRPr="008003E8" w:rsidTr="008003E8"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B85" w:rsidRPr="008003E8" w:rsidRDefault="00436B85" w:rsidP="008003E8">
            <w:pPr>
              <w:ind w:left="13"/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Cs/>
                <w:szCs w:val="24"/>
              </w:rPr>
              <w:t>1.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Методику обучения тактике игры в баскетбол, обучение игровой деятельности в баскетболе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ПК-2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36B85" w:rsidRPr="008003E8" w:rsidTr="008003E8"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B85" w:rsidRPr="008003E8" w:rsidRDefault="00436B85" w:rsidP="008003E8">
            <w:pPr>
              <w:ind w:left="13"/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Cs/>
                <w:szCs w:val="24"/>
              </w:rPr>
              <w:t>2.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 xml:space="preserve">Правила организации работы в малых группах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ПК-6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36B85" w:rsidRPr="008003E8" w:rsidTr="008003E8"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B85" w:rsidRPr="008003E8" w:rsidRDefault="00436B85" w:rsidP="008003E8">
            <w:pPr>
              <w:ind w:left="13"/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Cs/>
                <w:szCs w:val="24"/>
              </w:rPr>
              <w:lastRenderedPageBreak/>
              <w:t>3.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Правила оказания первой доврачебной помощи при травмах в процессе занятий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ПК-7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36B85" w:rsidRPr="008003E8" w:rsidTr="008003E8">
        <w:trPr>
          <w:trHeight w:val="165"/>
        </w:trPr>
        <w:tc>
          <w:tcPr>
            <w:tcW w:w="41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85" w:rsidRPr="008003E8" w:rsidRDefault="00436B85" w:rsidP="008003E8">
            <w:pPr>
              <w:ind w:left="1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Уметь</w:t>
            </w:r>
          </w:p>
        </w:tc>
        <w:tc>
          <w:tcPr>
            <w:tcW w:w="10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Бакалавриат</w:t>
            </w:r>
          </w:p>
        </w:tc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Магистратура</w:t>
            </w:r>
          </w:p>
        </w:tc>
      </w:tr>
      <w:tr w:rsidR="00436B85" w:rsidRPr="008003E8" w:rsidTr="008003E8">
        <w:trPr>
          <w:trHeight w:val="165"/>
        </w:trPr>
        <w:tc>
          <w:tcPr>
            <w:tcW w:w="41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3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4 года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5 лет</w:t>
            </w:r>
          </w:p>
        </w:tc>
        <w:tc>
          <w:tcPr>
            <w:tcW w:w="10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</w:p>
        </w:tc>
      </w:tr>
      <w:tr w:rsidR="00436B85" w:rsidRPr="008003E8" w:rsidTr="008003E8"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B85" w:rsidRPr="008003E8" w:rsidRDefault="00436B85" w:rsidP="008003E8">
            <w:pPr>
              <w:ind w:left="13"/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Cs/>
                <w:szCs w:val="24"/>
              </w:rPr>
              <w:t>1.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Использовать средства и методы, необходимые для реализации основных принципов обучения   на уроках физической культуры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ПК-2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36B85" w:rsidRPr="008003E8" w:rsidTr="008003E8"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B85" w:rsidRPr="008003E8" w:rsidRDefault="00436B85" w:rsidP="008003E8">
            <w:pPr>
              <w:ind w:left="13"/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bCs/>
                <w:szCs w:val="24"/>
              </w:rPr>
              <w:t>2.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Организовывать работу обучающихся в малых группах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ПК-6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36B85" w:rsidRPr="008003E8" w:rsidTr="008003E8"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B85" w:rsidRPr="008003E8" w:rsidRDefault="00436B85" w:rsidP="008003E8">
            <w:pPr>
              <w:ind w:left="1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003E8">
              <w:rPr>
                <w:rFonts w:ascii="Times New Roman" w:hAnsi="Times New Roman"/>
                <w:bCs/>
                <w:szCs w:val="24"/>
              </w:rPr>
              <w:t>3.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B85" w:rsidRPr="008003E8" w:rsidRDefault="00436B85" w:rsidP="008003E8">
            <w:pPr>
              <w:rPr>
                <w:rFonts w:ascii="Times New Roman" w:eastAsia="TimesNewRomanPSMT" w:hAnsi="Times New Roman"/>
                <w:szCs w:val="24"/>
              </w:rPr>
            </w:pPr>
            <w:proofErr w:type="gramStart"/>
            <w:r w:rsidRPr="008003E8">
              <w:rPr>
                <w:rFonts w:ascii="Times New Roman" w:hAnsi="Times New Roman"/>
                <w:szCs w:val="24"/>
              </w:rPr>
              <w:t>Способен</w:t>
            </w:r>
            <w:proofErr w:type="gramEnd"/>
            <w:r w:rsidRPr="008003E8">
              <w:rPr>
                <w:rFonts w:ascii="Times New Roman" w:hAnsi="Times New Roman"/>
                <w:szCs w:val="24"/>
              </w:rPr>
              <w:t xml:space="preserve"> проводить профилактику травматизма, оказывать первую доврачебную помощь пострадавшим в процессе занятий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ПК-7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85" w:rsidRPr="008003E8" w:rsidRDefault="00436B85" w:rsidP="008003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51301" w:rsidRPr="00DB3D24" w:rsidRDefault="00D51301" w:rsidP="008003E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51301" w:rsidRPr="00DB3D24" w:rsidRDefault="00D51301" w:rsidP="008003E8">
      <w:pPr>
        <w:pStyle w:val="Preformatted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D24">
        <w:rPr>
          <w:rFonts w:ascii="Times New Roman" w:hAnsi="Times New Roman" w:cs="Times New Roman"/>
          <w:b/>
          <w:sz w:val="28"/>
          <w:szCs w:val="28"/>
        </w:rPr>
        <w:t xml:space="preserve">1.3.Категория </w:t>
      </w:r>
      <w:proofErr w:type="gramStart"/>
      <w:r w:rsidRPr="00DB3D2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3A62A6" w:rsidRPr="00DB3D24">
        <w:rPr>
          <w:rFonts w:ascii="Times New Roman" w:hAnsi="Times New Roman" w:cs="Times New Roman"/>
          <w:b/>
          <w:sz w:val="28"/>
          <w:szCs w:val="28"/>
        </w:rPr>
        <w:t>:</w:t>
      </w:r>
    </w:p>
    <w:p w:rsidR="00D51301" w:rsidRPr="00DB3D24" w:rsidRDefault="00D51301" w:rsidP="008003E8">
      <w:pPr>
        <w:pStyle w:val="Preformatte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D24">
        <w:rPr>
          <w:rFonts w:ascii="Times New Roman" w:hAnsi="Times New Roman" w:cs="Times New Roman"/>
          <w:sz w:val="28"/>
          <w:szCs w:val="28"/>
        </w:rPr>
        <w:t>учителя физической культуры</w:t>
      </w:r>
    </w:p>
    <w:p w:rsidR="00D51301" w:rsidRPr="00DB3D24" w:rsidRDefault="00D51301" w:rsidP="008003E8">
      <w:pPr>
        <w:pStyle w:val="Preformatted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D24">
        <w:rPr>
          <w:rFonts w:ascii="Times New Roman" w:hAnsi="Times New Roman" w:cs="Times New Roman"/>
          <w:b/>
          <w:sz w:val="28"/>
          <w:szCs w:val="28"/>
        </w:rPr>
        <w:t>1.4.Форма обучения</w:t>
      </w:r>
      <w:r w:rsidR="003A62A6" w:rsidRPr="00DB3D24">
        <w:rPr>
          <w:rFonts w:ascii="Times New Roman" w:hAnsi="Times New Roman" w:cs="Times New Roman"/>
          <w:b/>
          <w:sz w:val="28"/>
          <w:szCs w:val="28"/>
        </w:rPr>
        <w:t>:</w:t>
      </w:r>
    </w:p>
    <w:p w:rsidR="00D51301" w:rsidRPr="00DB3D24" w:rsidRDefault="00D51301" w:rsidP="008003E8">
      <w:pPr>
        <w:pStyle w:val="Preformatte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D24">
        <w:rPr>
          <w:rFonts w:ascii="Times New Roman" w:hAnsi="Times New Roman" w:cs="Times New Roman"/>
          <w:sz w:val="28"/>
          <w:szCs w:val="28"/>
        </w:rPr>
        <w:t>очно-заочная</w:t>
      </w:r>
    </w:p>
    <w:p w:rsidR="00D51301" w:rsidRPr="00DB3D24" w:rsidRDefault="00D51301" w:rsidP="008003E8">
      <w:pPr>
        <w:pStyle w:val="Preformatted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D24">
        <w:rPr>
          <w:rFonts w:ascii="Times New Roman" w:hAnsi="Times New Roman" w:cs="Times New Roman"/>
          <w:b/>
          <w:sz w:val="28"/>
          <w:szCs w:val="28"/>
        </w:rPr>
        <w:t xml:space="preserve">1.5.Срок освоения программы: </w:t>
      </w:r>
      <w:r w:rsidRPr="00DB3D24">
        <w:rPr>
          <w:rFonts w:ascii="Times New Roman" w:hAnsi="Times New Roman" w:cs="Times New Roman"/>
          <w:sz w:val="28"/>
          <w:szCs w:val="28"/>
        </w:rPr>
        <w:t>36 часов</w:t>
      </w:r>
    </w:p>
    <w:p w:rsidR="00D51301" w:rsidRPr="00DB3D24" w:rsidRDefault="00D51301" w:rsidP="008003E8">
      <w:pPr>
        <w:pStyle w:val="Preformatte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301" w:rsidRPr="008003E8" w:rsidRDefault="00D51301" w:rsidP="008003E8">
      <w:pPr>
        <w:pStyle w:val="Preformatted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E8">
        <w:rPr>
          <w:rFonts w:ascii="Times New Roman" w:hAnsi="Times New Roman" w:cs="Times New Roman"/>
          <w:b/>
          <w:sz w:val="28"/>
          <w:szCs w:val="28"/>
        </w:rPr>
        <w:t>Раздел 2. «Содержание программы»</w:t>
      </w:r>
    </w:p>
    <w:p w:rsidR="00D51301" w:rsidRPr="008003E8" w:rsidRDefault="00D51301" w:rsidP="008003E8">
      <w:pPr>
        <w:pStyle w:val="a6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1301" w:rsidRPr="008003E8" w:rsidRDefault="00D51301" w:rsidP="008003E8">
      <w:pPr>
        <w:pStyle w:val="aa"/>
        <w:numPr>
          <w:ilvl w:val="1"/>
          <w:numId w:val="7"/>
        </w:numPr>
        <w:tabs>
          <w:tab w:val="left" w:pos="708"/>
        </w:tabs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8003E8">
        <w:rPr>
          <w:b/>
          <w:bCs/>
          <w:color w:val="auto"/>
          <w:sz w:val="28"/>
          <w:szCs w:val="28"/>
        </w:rPr>
        <w:t>Учебный (тематический) план</w:t>
      </w:r>
    </w:p>
    <w:tbl>
      <w:tblPr>
        <w:tblW w:w="4918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0"/>
        <w:gridCol w:w="3785"/>
        <w:gridCol w:w="881"/>
        <w:gridCol w:w="1074"/>
        <w:gridCol w:w="1861"/>
        <w:gridCol w:w="1309"/>
      </w:tblGrid>
      <w:tr w:rsidR="00D51301" w:rsidRPr="008003E8" w:rsidTr="008003E8">
        <w:trPr>
          <w:trHeight w:val="227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51301" w:rsidRPr="008003E8" w:rsidRDefault="00D51301" w:rsidP="008003E8">
            <w:pPr>
              <w:pStyle w:val="2"/>
              <w:shd w:val="clear" w:color="auto" w:fill="auto"/>
              <w:spacing w:after="0" w:line="240" w:lineRule="auto"/>
              <w:ind w:left="-12"/>
              <w:rPr>
                <w:b/>
                <w:bCs/>
                <w:sz w:val="24"/>
                <w:szCs w:val="24"/>
                <w:lang w:eastAsia="ru-RU"/>
              </w:rPr>
            </w:pPr>
            <w:r w:rsidRPr="008003E8">
              <w:rPr>
                <w:rStyle w:val="Bodytext11pt"/>
                <w:b/>
                <w:bCs/>
                <w:sz w:val="24"/>
                <w:szCs w:val="24"/>
              </w:rPr>
              <w:t>№</w:t>
            </w:r>
            <w:r w:rsidRPr="008003E8">
              <w:rPr>
                <w:rStyle w:val="Bodytext11pt"/>
                <w:b/>
                <w:bCs/>
                <w:sz w:val="24"/>
                <w:szCs w:val="24"/>
              </w:rPr>
              <w:br/>
            </w:r>
            <w:proofErr w:type="gramStart"/>
            <w:r w:rsidRPr="008003E8">
              <w:rPr>
                <w:rStyle w:val="Bodytext11pt"/>
                <w:b/>
                <w:bCs/>
                <w:sz w:val="24"/>
                <w:szCs w:val="24"/>
              </w:rPr>
              <w:t>п</w:t>
            </w:r>
            <w:proofErr w:type="gramEnd"/>
            <w:r w:rsidRPr="008003E8">
              <w:rPr>
                <w:rStyle w:val="Bodytext11pt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51301" w:rsidRPr="008003E8" w:rsidRDefault="00D51301" w:rsidP="008003E8">
            <w:pPr>
              <w:pStyle w:val="2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003E8">
              <w:rPr>
                <w:rStyle w:val="Bodytext11pt"/>
                <w:b/>
                <w:bCs/>
                <w:sz w:val="24"/>
                <w:szCs w:val="24"/>
              </w:rPr>
              <w:t xml:space="preserve">Наименование разделов (модулей) </w:t>
            </w:r>
            <w:r w:rsidRPr="008003E8">
              <w:rPr>
                <w:rStyle w:val="Bodytext11pt"/>
                <w:b/>
                <w:bCs/>
                <w:sz w:val="24"/>
                <w:szCs w:val="24"/>
              </w:rPr>
              <w:br/>
              <w:t>и тем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51301" w:rsidRPr="008003E8" w:rsidRDefault="00D51301" w:rsidP="008003E8">
            <w:pPr>
              <w:pStyle w:val="2"/>
              <w:shd w:val="clear" w:color="auto" w:fill="auto"/>
              <w:spacing w:after="0" w:line="240" w:lineRule="auto"/>
              <w:ind w:firstLine="50"/>
              <w:rPr>
                <w:rStyle w:val="Bodytext11pt"/>
                <w:rFonts w:eastAsiaTheme="minorEastAsia"/>
                <w:b/>
                <w:bCs/>
                <w:sz w:val="24"/>
                <w:szCs w:val="24"/>
              </w:rPr>
            </w:pPr>
            <w:r w:rsidRPr="008003E8">
              <w:rPr>
                <w:rStyle w:val="Bodytext11pt"/>
                <w:b/>
                <w:bCs/>
                <w:sz w:val="24"/>
                <w:szCs w:val="24"/>
              </w:rPr>
              <w:t>Всего,</w:t>
            </w:r>
          </w:p>
          <w:p w:rsidR="00D51301" w:rsidRPr="008003E8" w:rsidRDefault="00D51301" w:rsidP="008003E8">
            <w:pPr>
              <w:pStyle w:val="2"/>
              <w:shd w:val="clear" w:color="auto" w:fill="auto"/>
              <w:spacing w:after="0" w:line="240" w:lineRule="auto"/>
              <w:ind w:firstLine="50"/>
              <w:rPr>
                <w:sz w:val="24"/>
                <w:szCs w:val="24"/>
              </w:rPr>
            </w:pPr>
            <w:r w:rsidRPr="008003E8">
              <w:rPr>
                <w:rStyle w:val="Bodytext11pt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301" w:rsidRPr="008003E8" w:rsidRDefault="00D51301" w:rsidP="008003E8">
            <w:pPr>
              <w:pStyle w:val="2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003E8">
              <w:rPr>
                <w:b/>
                <w:bCs/>
                <w:sz w:val="24"/>
                <w:szCs w:val="24"/>
                <w:lang w:eastAsia="ru-RU"/>
              </w:rPr>
              <w:t>Вид учебных занятий, учебных работ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301" w:rsidRPr="008003E8" w:rsidRDefault="00D51301" w:rsidP="008003E8">
            <w:pPr>
              <w:pStyle w:val="2"/>
              <w:shd w:val="clear" w:color="auto" w:fill="auto"/>
              <w:spacing w:after="0" w:line="240" w:lineRule="auto"/>
              <w:ind w:firstLine="31"/>
              <w:rPr>
                <w:b/>
                <w:bCs/>
                <w:sz w:val="24"/>
                <w:szCs w:val="24"/>
                <w:lang w:eastAsia="ru-RU"/>
              </w:rPr>
            </w:pPr>
            <w:r w:rsidRPr="008003E8">
              <w:rPr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51301" w:rsidRPr="008003E8" w:rsidTr="008003E8">
        <w:trPr>
          <w:trHeight w:hRule="exact" w:val="987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301" w:rsidRPr="008003E8" w:rsidRDefault="00D51301" w:rsidP="008003E8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301" w:rsidRPr="008003E8" w:rsidRDefault="00D51301" w:rsidP="008003E8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301" w:rsidRPr="008003E8" w:rsidRDefault="00D51301" w:rsidP="008003E8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301" w:rsidRPr="008003E8" w:rsidRDefault="00D51301" w:rsidP="008003E8">
            <w:pPr>
              <w:pStyle w:val="2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003E8">
              <w:rPr>
                <w:rStyle w:val="Bodytext11pt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301" w:rsidRPr="008003E8" w:rsidRDefault="00D51301" w:rsidP="008003E8">
            <w:pPr>
              <w:pStyle w:val="2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8003E8">
              <w:rPr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01" w:rsidRPr="008003E8" w:rsidRDefault="00D51301" w:rsidP="008003E8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  <w:tr w:rsidR="00D51301" w:rsidRPr="008003E8" w:rsidTr="008003E8">
        <w:trPr>
          <w:trHeight w:hRule="exact" w:val="54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51301" w:rsidRPr="008003E8" w:rsidRDefault="00D51301" w:rsidP="008003E8">
            <w:pPr>
              <w:pStyle w:val="2"/>
              <w:shd w:val="clear" w:color="auto" w:fill="auto"/>
              <w:spacing w:after="0" w:line="240" w:lineRule="auto"/>
              <w:ind w:left="-12"/>
              <w:rPr>
                <w:rStyle w:val="Bodytext11pt1"/>
                <w:bCs/>
                <w:sz w:val="24"/>
                <w:szCs w:val="24"/>
              </w:rPr>
            </w:pPr>
            <w:r w:rsidRPr="008003E8">
              <w:rPr>
                <w:rStyle w:val="Bodytext11pt1"/>
                <w:bCs/>
                <w:sz w:val="24"/>
                <w:szCs w:val="24"/>
              </w:rPr>
              <w:t>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51301" w:rsidRPr="008003E8" w:rsidRDefault="00D51301" w:rsidP="008003E8">
            <w:pPr>
              <w:pStyle w:val="2"/>
              <w:shd w:val="clear" w:color="auto" w:fill="auto"/>
              <w:spacing w:after="0" w:line="240" w:lineRule="auto"/>
              <w:ind w:left="141"/>
              <w:jc w:val="left"/>
              <w:rPr>
                <w:rStyle w:val="Bodytext11pt1"/>
                <w:bCs/>
                <w:sz w:val="24"/>
                <w:szCs w:val="24"/>
              </w:rPr>
            </w:pPr>
            <w:r w:rsidRPr="008003E8">
              <w:rPr>
                <w:rStyle w:val="Bodytext11pt1"/>
                <w:bCs/>
                <w:sz w:val="24"/>
                <w:szCs w:val="24"/>
              </w:rPr>
              <w:t xml:space="preserve">Профильная часть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301" w:rsidRPr="008003E8" w:rsidRDefault="00D51301" w:rsidP="008003E8">
            <w:pPr>
              <w:ind w:firstLine="85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301" w:rsidRPr="008003E8" w:rsidRDefault="00D51301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01" w:rsidRPr="008003E8" w:rsidRDefault="00D51301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01" w:rsidRPr="008003E8" w:rsidRDefault="00D51301" w:rsidP="008003E8">
            <w:pPr>
              <w:ind w:firstLine="851"/>
              <w:rPr>
                <w:rFonts w:ascii="Times New Roman" w:hAnsi="Times New Roman"/>
                <w:szCs w:val="24"/>
              </w:rPr>
            </w:pPr>
          </w:p>
        </w:tc>
      </w:tr>
      <w:tr w:rsidR="00D51301" w:rsidRPr="008003E8" w:rsidTr="008003E8">
        <w:trPr>
          <w:trHeight w:hRule="exact" w:val="152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51301" w:rsidRPr="008003E8" w:rsidRDefault="00D51301" w:rsidP="008003E8">
            <w:pPr>
              <w:pStyle w:val="2"/>
              <w:shd w:val="clear" w:color="auto" w:fill="auto"/>
              <w:spacing w:after="0" w:line="240" w:lineRule="auto"/>
              <w:ind w:left="-12"/>
              <w:rPr>
                <w:rStyle w:val="Bodytext11pt1"/>
                <w:b w:val="0"/>
                <w:bCs/>
                <w:sz w:val="24"/>
                <w:szCs w:val="24"/>
              </w:rPr>
            </w:pPr>
            <w:r w:rsidRPr="008003E8">
              <w:rPr>
                <w:rStyle w:val="Bodytext11pt1"/>
                <w:b w:val="0"/>
                <w:bCs/>
                <w:sz w:val="24"/>
                <w:szCs w:val="24"/>
              </w:rPr>
              <w:t>1.1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51301" w:rsidRPr="008003E8" w:rsidRDefault="00863A27" w:rsidP="008003E8">
            <w:pPr>
              <w:pStyle w:val="2"/>
              <w:shd w:val="clear" w:color="auto" w:fill="auto"/>
              <w:spacing w:after="0" w:line="240" w:lineRule="auto"/>
              <w:ind w:left="141"/>
              <w:rPr>
                <w:rStyle w:val="Bodytext11pt1"/>
                <w:b w:val="0"/>
                <w:bCs/>
                <w:sz w:val="24"/>
                <w:szCs w:val="24"/>
              </w:rPr>
            </w:pPr>
            <w:r w:rsidRPr="008003E8">
              <w:rPr>
                <w:rStyle w:val="Bodytext11pt1"/>
                <w:b w:val="0"/>
                <w:bCs/>
                <w:sz w:val="24"/>
                <w:szCs w:val="24"/>
              </w:rPr>
              <w:t>Закономерности обучения тактике игры в баскетбол</w:t>
            </w:r>
            <w:r w:rsidR="005E3E9D" w:rsidRPr="008003E8">
              <w:rPr>
                <w:rStyle w:val="Bodytext11pt1"/>
                <w:b w:val="0"/>
                <w:bCs/>
                <w:sz w:val="24"/>
                <w:szCs w:val="24"/>
              </w:rPr>
              <w:t>.</w:t>
            </w:r>
          </w:p>
          <w:p w:rsidR="005E3E9D" w:rsidRPr="008003E8" w:rsidRDefault="005E3E9D" w:rsidP="008003E8">
            <w:pPr>
              <w:ind w:left="-108" w:right="-108"/>
              <w:jc w:val="center"/>
              <w:rPr>
                <w:rStyle w:val="Bodytext11pt1"/>
                <w:b w:val="0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8003E8">
              <w:rPr>
                <w:rFonts w:ascii="Times New Roman" w:hAnsi="Times New Roman"/>
                <w:szCs w:val="24"/>
              </w:rPr>
              <w:t>Правила оказания первой доврачебной помощи при травмах в процессе занятий.</w:t>
            </w:r>
          </w:p>
          <w:p w:rsidR="005E3E9D" w:rsidRPr="008003E8" w:rsidRDefault="005E3E9D" w:rsidP="008003E8">
            <w:pPr>
              <w:pStyle w:val="2"/>
              <w:shd w:val="clear" w:color="auto" w:fill="auto"/>
              <w:spacing w:after="0" w:line="240" w:lineRule="auto"/>
              <w:ind w:left="141"/>
              <w:jc w:val="left"/>
              <w:rPr>
                <w:rStyle w:val="Bodytext11pt1"/>
                <w:b w:val="0"/>
                <w:bCs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301" w:rsidRPr="008003E8" w:rsidRDefault="00863A27" w:rsidP="008003E8">
            <w:pPr>
              <w:jc w:val="both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301" w:rsidRPr="008003E8" w:rsidRDefault="00863A27" w:rsidP="008003E8">
            <w:pPr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01" w:rsidRPr="008003E8" w:rsidRDefault="00D51301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01" w:rsidRPr="008003E8" w:rsidRDefault="00D51301" w:rsidP="008003E8">
            <w:pPr>
              <w:ind w:firstLine="851"/>
              <w:rPr>
                <w:rFonts w:ascii="Times New Roman" w:hAnsi="Times New Roman"/>
                <w:szCs w:val="24"/>
              </w:rPr>
            </w:pPr>
          </w:p>
        </w:tc>
      </w:tr>
      <w:tr w:rsidR="00D51301" w:rsidRPr="008003E8" w:rsidTr="008003E8">
        <w:trPr>
          <w:trHeight w:hRule="exact" w:val="54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51301" w:rsidRPr="008003E8" w:rsidRDefault="00D51301" w:rsidP="008003E8">
            <w:pPr>
              <w:pStyle w:val="2"/>
              <w:shd w:val="clear" w:color="auto" w:fill="auto"/>
              <w:spacing w:after="0" w:line="240" w:lineRule="auto"/>
              <w:ind w:left="-12"/>
              <w:rPr>
                <w:sz w:val="24"/>
                <w:szCs w:val="24"/>
                <w:lang w:eastAsia="ru-RU"/>
              </w:rPr>
            </w:pPr>
            <w:r w:rsidRPr="008003E8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51301" w:rsidRPr="008003E8" w:rsidRDefault="00863A27" w:rsidP="008003E8">
            <w:pPr>
              <w:pStyle w:val="2"/>
              <w:shd w:val="clear" w:color="auto" w:fill="auto"/>
              <w:spacing w:after="0" w:line="240" w:lineRule="auto"/>
              <w:ind w:left="141"/>
              <w:rPr>
                <w:sz w:val="24"/>
                <w:szCs w:val="24"/>
                <w:lang w:eastAsia="ru-RU"/>
              </w:rPr>
            </w:pPr>
            <w:r w:rsidRPr="008003E8">
              <w:rPr>
                <w:sz w:val="24"/>
                <w:szCs w:val="24"/>
                <w:lang w:eastAsia="ru-RU"/>
              </w:rPr>
              <w:t>Методика обучения тактике</w:t>
            </w:r>
            <w:r w:rsidR="00D51301" w:rsidRPr="008003E8">
              <w:rPr>
                <w:sz w:val="24"/>
                <w:szCs w:val="24"/>
                <w:lang w:eastAsia="ru-RU"/>
              </w:rPr>
              <w:t xml:space="preserve"> нападения в баскетболе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301" w:rsidRPr="008003E8" w:rsidRDefault="004A18DB" w:rsidP="008003E8">
            <w:pPr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301" w:rsidRPr="008003E8" w:rsidRDefault="00D51301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301" w:rsidRPr="008003E8" w:rsidRDefault="004A18DB" w:rsidP="008003E8">
            <w:pPr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01" w:rsidRPr="008003E8" w:rsidRDefault="00D51301" w:rsidP="008003E8">
            <w:pPr>
              <w:ind w:firstLine="851"/>
              <w:rPr>
                <w:rFonts w:ascii="Times New Roman" w:hAnsi="Times New Roman"/>
                <w:szCs w:val="24"/>
              </w:rPr>
            </w:pPr>
          </w:p>
        </w:tc>
      </w:tr>
      <w:tr w:rsidR="00D51301" w:rsidRPr="008003E8" w:rsidTr="008003E8">
        <w:trPr>
          <w:trHeight w:hRule="exact" w:val="54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51301" w:rsidRPr="008003E8" w:rsidRDefault="00D51301" w:rsidP="008003E8">
            <w:pPr>
              <w:pStyle w:val="2"/>
              <w:shd w:val="clear" w:color="auto" w:fill="auto"/>
              <w:spacing w:after="0" w:line="240" w:lineRule="auto"/>
              <w:ind w:left="-12"/>
              <w:rPr>
                <w:rStyle w:val="Bodytext11pt1"/>
                <w:b w:val="0"/>
                <w:bCs/>
                <w:sz w:val="24"/>
                <w:szCs w:val="24"/>
              </w:rPr>
            </w:pPr>
            <w:r w:rsidRPr="008003E8">
              <w:rPr>
                <w:rStyle w:val="Bodytext11pt1"/>
                <w:b w:val="0"/>
                <w:bCs/>
                <w:sz w:val="24"/>
                <w:szCs w:val="24"/>
              </w:rPr>
              <w:t>1.3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51301" w:rsidRPr="008003E8" w:rsidRDefault="00863A27" w:rsidP="008003E8">
            <w:pPr>
              <w:pStyle w:val="2"/>
              <w:shd w:val="clear" w:color="auto" w:fill="auto"/>
              <w:spacing w:after="0" w:line="240" w:lineRule="auto"/>
              <w:ind w:left="141"/>
              <w:rPr>
                <w:rStyle w:val="Bodytext11pt1"/>
                <w:b w:val="0"/>
                <w:bCs/>
                <w:sz w:val="24"/>
                <w:szCs w:val="24"/>
              </w:rPr>
            </w:pPr>
            <w:r w:rsidRPr="008003E8">
              <w:rPr>
                <w:rStyle w:val="Bodytext11pt1"/>
                <w:b w:val="0"/>
                <w:bCs/>
                <w:sz w:val="24"/>
                <w:szCs w:val="24"/>
              </w:rPr>
              <w:t>Методика обучения тактике</w:t>
            </w:r>
            <w:r w:rsidR="00D51301" w:rsidRPr="008003E8">
              <w:rPr>
                <w:rStyle w:val="Bodytext11pt1"/>
                <w:b w:val="0"/>
                <w:bCs/>
                <w:sz w:val="24"/>
                <w:szCs w:val="24"/>
              </w:rPr>
              <w:t xml:space="preserve"> защиты в баскетболе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301" w:rsidRPr="008003E8" w:rsidRDefault="00D51301" w:rsidP="008003E8">
            <w:pPr>
              <w:jc w:val="both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301" w:rsidRPr="008003E8" w:rsidRDefault="00D51301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301" w:rsidRPr="008003E8" w:rsidRDefault="00D51301" w:rsidP="008003E8">
            <w:pPr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01" w:rsidRPr="008003E8" w:rsidRDefault="00D51301" w:rsidP="008003E8">
            <w:pPr>
              <w:ind w:firstLine="851"/>
              <w:rPr>
                <w:rFonts w:ascii="Times New Roman" w:hAnsi="Times New Roman"/>
                <w:szCs w:val="24"/>
              </w:rPr>
            </w:pPr>
          </w:p>
        </w:tc>
      </w:tr>
      <w:tr w:rsidR="00863A27" w:rsidRPr="008003E8" w:rsidTr="008003E8">
        <w:trPr>
          <w:trHeight w:hRule="exact" w:val="88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A27" w:rsidRPr="008003E8" w:rsidRDefault="00863A27" w:rsidP="008003E8">
            <w:pPr>
              <w:pStyle w:val="2"/>
              <w:shd w:val="clear" w:color="auto" w:fill="auto"/>
              <w:spacing w:after="0" w:line="240" w:lineRule="auto"/>
              <w:ind w:left="-12"/>
              <w:rPr>
                <w:rStyle w:val="Bodytext11pt1"/>
                <w:b w:val="0"/>
                <w:bCs/>
                <w:sz w:val="24"/>
                <w:szCs w:val="24"/>
              </w:rPr>
            </w:pPr>
            <w:r w:rsidRPr="008003E8">
              <w:rPr>
                <w:rStyle w:val="Bodytext11pt1"/>
                <w:b w:val="0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A27" w:rsidRPr="008003E8" w:rsidRDefault="00863A27" w:rsidP="008003E8">
            <w:pPr>
              <w:pStyle w:val="2"/>
              <w:shd w:val="clear" w:color="auto" w:fill="auto"/>
              <w:spacing w:after="0" w:line="240" w:lineRule="auto"/>
              <w:ind w:left="141"/>
              <w:rPr>
                <w:rStyle w:val="Bodytext11pt1"/>
                <w:b w:val="0"/>
                <w:bCs/>
                <w:sz w:val="24"/>
                <w:szCs w:val="24"/>
              </w:rPr>
            </w:pPr>
            <w:r w:rsidRPr="008003E8">
              <w:rPr>
                <w:rStyle w:val="Bodytext11pt1"/>
                <w:b w:val="0"/>
                <w:bCs/>
                <w:sz w:val="24"/>
                <w:szCs w:val="24"/>
              </w:rPr>
              <w:t>Закономерности обучения игровой деятельности в баскетболе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A27" w:rsidRPr="008003E8" w:rsidRDefault="00863A27" w:rsidP="008003E8">
            <w:pPr>
              <w:jc w:val="both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A27" w:rsidRPr="008003E8" w:rsidRDefault="00863A27" w:rsidP="008003E8">
            <w:pPr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27" w:rsidRPr="008003E8" w:rsidRDefault="00863A27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27" w:rsidRPr="008003E8" w:rsidRDefault="00863A27" w:rsidP="008003E8">
            <w:pPr>
              <w:ind w:firstLine="851"/>
              <w:rPr>
                <w:rFonts w:ascii="Times New Roman" w:hAnsi="Times New Roman"/>
                <w:szCs w:val="24"/>
              </w:rPr>
            </w:pPr>
          </w:p>
        </w:tc>
      </w:tr>
      <w:tr w:rsidR="00863A27" w:rsidRPr="008003E8" w:rsidTr="008003E8">
        <w:trPr>
          <w:trHeight w:hRule="exact" w:val="54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A27" w:rsidRPr="008003E8" w:rsidRDefault="00863A27" w:rsidP="008003E8">
            <w:pPr>
              <w:pStyle w:val="2"/>
              <w:shd w:val="clear" w:color="auto" w:fill="auto"/>
              <w:spacing w:after="0" w:line="240" w:lineRule="auto"/>
              <w:ind w:left="-12"/>
              <w:rPr>
                <w:rStyle w:val="Bodytext11pt1"/>
                <w:b w:val="0"/>
                <w:bCs/>
                <w:sz w:val="24"/>
                <w:szCs w:val="24"/>
              </w:rPr>
            </w:pPr>
            <w:r w:rsidRPr="008003E8">
              <w:rPr>
                <w:rStyle w:val="Bodytext11pt1"/>
                <w:b w:val="0"/>
                <w:bCs/>
                <w:sz w:val="24"/>
                <w:szCs w:val="24"/>
              </w:rPr>
              <w:t>1.5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3A27" w:rsidRPr="008003E8" w:rsidRDefault="00863A27" w:rsidP="008003E8">
            <w:pPr>
              <w:pStyle w:val="2"/>
              <w:shd w:val="clear" w:color="auto" w:fill="auto"/>
              <w:spacing w:after="0" w:line="240" w:lineRule="auto"/>
              <w:ind w:left="141"/>
              <w:rPr>
                <w:rStyle w:val="Bodytext11pt1"/>
                <w:b w:val="0"/>
                <w:bCs/>
                <w:sz w:val="24"/>
                <w:szCs w:val="24"/>
              </w:rPr>
            </w:pPr>
            <w:r w:rsidRPr="008003E8">
              <w:rPr>
                <w:rStyle w:val="Bodytext11pt1"/>
                <w:b w:val="0"/>
                <w:bCs/>
                <w:sz w:val="24"/>
                <w:szCs w:val="24"/>
              </w:rPr>
              <w:t>Методика обучения игровой деятельности в баскетболе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A27" w:rsidRPr="008003E8" w:rsidRDefault="00863A27" w:rsidP="008003E8">
            <w:pPr>
              <w:jc w:val="both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A27" w:rsidRPr="008003E8" w:rsidRDefault="00863A27" w:rsidP="008003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27" w:rsidRPr="008003E8" w:rsidRDefault="00863A27" w:rsidP="008003E8">
            <w:pPr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27" w:rsidRPr="008003E8" w:rsidRDefault="00863A27" w:rsidP="008003E8">
            <w:pPr>
              <w:ind w:firstLine="851"/>
              <w:rPr>
                <w:rFonts w:ascii="Times New Roman" w:hAnsi="Times New Roman"/>
                <w:szCs w:val="24"/>
              </w:rPr>
            </w:pPr>
          </w:p>
        </w:tc>
      </w:tr>
      <w:tr w:rsidR="00D51301" w:rsidRPr="008003E8" w:rsidTr="008003E8">
        <w:trPr>
          <w:trHeight w:hRule="exact" w:val="69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1301" w:rsidRPr="008003E8" w:rsidRDefault="00D51301" w:rsidP="008003E8">
            <w:pPr>
              <w:ind w:left="-1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301" w:rsidRPr="008003E8" w:rsidRDefault="00D51301" w:rsidP="008003E8">
            <w:pPr>
              <w:jc w:val="center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Итого: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301" w:rsidRPr="008003E8" w:rsidRDefault="00D51301" w:rsidP="008003E8">
            <w:pPr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51301" w:rsidRPr="008003E8" w:rsidRDefault="00863A27" w:rsidP="008003E8">
            <w:pPr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301" w:rsidRPr="008003E8" w:rsidRDefault="004A18DB" w:rsidP="008003E8">
            <w:pPr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301" w:rsidRPr="008003E8" w:rsidRDefault="00D51301" w:rsidP="008003E8">
            <w:pPr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зачет</w:t>
            </w:r>
          </w:p>
        </w:tc>
      </w:tr>
    </w:tbl>
    <w:p w:rsidR="00D51301" w:rsidRPr="00DB3D24" w:rsidRDefault="00D51301" w:rsidP="00DB3D2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51301" w:rsidRPr="00DB3D24" w:rsidRDefault="00D51301" w:rsidP="008003E8">
      <w:pPr>
        <w:pStyle w:val="1"/>
        <w:numPr>
          <w:ilvl w:val="1"/>
          <w:numId w:val="7"/>
        </w:numPr>
        <w:tabs>
          <w:tab w:val="left" w:pos="1450"/>
        </w:tabs>
        <w:spacing w:before="0" w:after="0" w:line="360" w:lineRule="auto"/>
        <w:jc w:val="center"/>
        <w:rPr>
          <w:b/>
          <w:bCs/>
          <w:sz w:val="28"/>
          <w:szCs w:val="28"/>
          <w:lang w:val="en-US"/>
        </w:rPr>
      </w:pPr>
      <w:r w:rsidRPr="00DB3D24">
        <w:rPr>
          <w:b/>
          <w:bCs/>
          <w:sz w:val="28"/>
          <w:szCs w:val="28"/>
        </w:rPr>
        <w:t>Учебная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6"/>
        <w:gridCol w:w="2067"/>
        <w:gridCol w:w="61"/>
        <w:gridCol w:w="5343"/>
      </w:tblGrid>
      <w:tr w:rsidR="00D51301" w:rsidRPr="008003E8" w:rsidTr="008003E8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1" w:rsidRPr="008003E8" w:rsidRDefault="00D51301" w:rsidP="008003E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proofErr w:type="gramStart"/>
            <w:r w:rsidRPr="008003E8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gramEnd"/>
            <w:r w:rsidRPr="008003E8">
              <w:rPr>
                <w:rFonts w:ascii="Times New Roman" w:hAnsi="Times New Roman"/>
                <w:b/>
                <w:bCs/>
                <w:szCs w:val="24"/>
              </w:rPr>
              <w:t>/п,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1" w:rsidRPr="008003E8" w:rsidRDefault="00D51301" w:rsidP="008003E8">
            <w:pPr>
              <w:autoSpaceDE w:val="0"/>
              <w:autoSpaceDN w:val="0"/>
              <w:adjustRightInd w:val="0"/>
              <w:ind w:left="-66" w:firstLine="6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 xml:space="preserve">Виды учебных занятий, учебных работ 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1" w:rsidRPr="008003E8" w:rsidRDefault="00D51301" w:rsidP="008003E8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03E8">
              <w:rPr>
                <w:rFonts w:ascii="Times New Roman" w:hAnsi="Times New Roman"/>
                <w:b/>
                <w:bCs/>
                <w:szCs w:val="24"/>
              </w:rPr>
              <w:t>Содержание</w:t>
            </w:r>
          </w:p>
        </w:tc>
      </w:tr>
      <w:tr w:rsidR="00D51301" w:rsidRPr="008003E8" w:rsidTr="008003E8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1" w:rsidRPr="008003E8" w:rsidRDefault="00D51301" w:rsidP="008003E8">
            <w:pPr>
              <w:autoSpaceDE w:val="0"/>
              <w:autoSpaceDN w:val="0"/>
              <w:adjustRightInd w:val="0"/>
              <w:jc w:val="center"/>
              <w:rPr>
                <w:rStyle w:val="Bodytext11pt1"/>
                <w:bCs/>
                <w:iCs/>
                <w:sz w:val="24"/>
                <w:szCs w:val="24"/>
              </w:rPr>
            </w:pPr>
            <w:r w:rsidRPr="008003E8">
              <w:rPr>
                <w:rStyle w:val="Bodytext11pt1"/>
                <w:bCs/>
                <w:iCs/>
                <w:sz w:val="24"/>
                <w:szCs w:val="24"/>
              </w:rPr>
              <w:t>Раздел 1. Профильная часть</w:t>
            </w:r>
          </w:p>
        </w:tc>
      </w:tr>
      <w:tr w:rsidR="00D51301" w:rsidRPr="008003E8" w:rsidTr="008003E8">
        <w:trPr>
          <w:trHeight w:val="146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01" w:rsidRPr="008003E8" w:rsidRDefault="00D51301" w:rsidP="008003E8">
            <w:pPr>
              <w:autoSpaceDE w:val="0"/>
              <w:autoSpaceDN w:val="0"/>
              <w:adjustRightInd w:val="0"/>
              <w:ind w:left="142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  <w:r w:rsidRPr="008003E8">
              <w:rPr>
                <w:rStyle w:val="Bodytext11pt1"/>
                <w:bCs/>
                <w:iCs/>
                <w:sz w:val="24"/>
                <w:szCs w:val="24"/>
              </w:rPr>
              <w:t>Тема 1.1</w:t>
            </w:r>
          </w:p>
          <w:p w:rsidR="00D51301" w:rsidRPr="008003E8" w:rsidRDefault="004A18DB" w:rsidP="008003E8">
            <w:pPr>
              <w:autoSpaceDE w:val="0"/>
              <w:autoSpaceDN w:val="0"/>
              <w:adjustRightInd w:val="0"/>
              <w:ind w:left="142"/>
              <w:rPr>
                <w:rStyle w:val="Bodytext11pt1"/>
                <w:bCs/>
                <w:sz w:val="24"/>
                <w:szCs w:val="24"/>
              </w:rPr>
            </w:pPr>
            <w:r w:rsidRPr="008003E8">
              <w:rPr>
                <w:rStyle w:val="Bodytext11pt1"/>
                <w:b w:val="0"/>
                <w:bCs/>
                <w:sz w:val="24"/>
                <w:szCs w:val="24"/>
              </w:rPr>
              <w:t>Закономерности обучения тактике игры в баскетбол</w:t>
            </w:r>
            <w:r w:rsidRPr="008003E8">
              <w:rPr>
                <w:rStyle w:val="Bodytext11pt1"/>
                <w:bCs/>
                <w:sz w:val="24"/>
                <w:szCs w:val="24"/>
              </w:rPr>
              <w:t>.</w:t>
            </w:r>
          </w:p>
          <w:p w:rsidR="008C34FC" w:rsidRPr="008003E8" w:rsidRDefault="008C34FC" w:rsidP="008003E8">
            <w:pPr>
              <w:ind w:left="142" w:right="-108"/>
              <w:rPr>
                <w:rStyle w:val="Bodytext11pt1"/>
                <w:b w:val="0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8003E8">
              <w:rPr>
                <w:rFonts w:ascii="Times New Roman" w:hAnsi="Times New Roman"/>
                <w:szCs w:val="24"/>
              </w:rPr>
              <w:t>Правила оказания первой доврачебной помощи при травмах в процессе занятий.</w:t>
            </w: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Cs w:val="24"/>
                <w:lang w:eastAsia="ru-RU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Cs w:val="24"/>
                <w:lang w:eastAsia="ru-RU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Cs w:val="24"/>
                <w:lang w:eastAsia="ru-RU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Cs w:val="24"/>
                <w:lang w:eastAsia="ru-RU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Cs w:val="24"/>
                <w:lang w:eastAsia="ru-RU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Cs w:val="24"/>
                <w:lang w:eastAsia="ru-RU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Cs w:val="24"/>
                <w:lang w:eastAsia="ru-RU"/>
              </w:rPr>
            </w:pPr>
          </w:p>
          <w:p w:rsidR="00D51301" w:rsidRPr="008003E8" w:rsidRDefault="00D51301" w:rsidP="008003E8">
            <w:pPr>
              <w:autoSpaceDE w:val="0"/>
              <w:autoSpaceDN w:val="0"/>
              <w:adjustRightInd w:val="0"/>
              <w:ind w:left="142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1" w:rsidRPr="008003E8" w:rsidRDefault="004A18DB" w:rsidP="008003E8">
            <w:pPr>
              <w:autoSpaceDE w:val="0"/>
              <w:autoSpaceDN w:val="0"/>
              <w:adjustRightInd w:val="0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  <w:r w:rsidRPr="008003E8">
              <w:rPr>
                <w:rStyle w:val="Bodytext11pt1"/>
                <w:b w:val="0"/>
                <w:bCs/>
                <w:iCs/>
                <w:sz w:val="24"/>
                <w:szCs w:val="24"/>
              </w:rPr>
              <w:t>Лекция, 2</w:t>
            </w:r>
            <w:r w:rsidR="00D51301" w:rsidRPr="008003E8">
              <w:rPr>
                <w:rStyle w:val="Bodytext11pt1"/>
                <w:b w:val="0"/>
                <w:bCs/>
                <w:iCs/>
                <w:sz w:val="24"/>
                <w:szCs w:val="24"/>
              </w:rPr>
              <w:t>ч</w:t>
            </w:r>
          </w:p>
          <w:p w:rsidR="004A18DB" w:rsidRPr="008003E8" w:rsidRDefault="004A18DB" w:rsidP="008003E8">
            <w:pPr>
              <w:autoSpaceDE w:val="0"/>
              <w:autoSpaceDN w:val="0"/>
              <w:adjustRightInd w:val="0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</w:p>
          <w:p w:rsidR="004A18DB" w:rsidRPr="008003E8" w:rsidRDefault="004A18DB" w:rsidP="008003E8">
            <w:pPr>
              <w:autoSpaceDE w:val="0"/>
              <w:autoSpaceDN w:val="0"/>
              <w:adjustRightInd w:val="0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</w:p>
          <w:p w:rsidR="004A18DB" w:rsidRPr="008003E8" w:rsidRDefault="004A18DB" w:rsidP="008003E8">
            <w:pPr>
              <w:autoSpaceDE w:val="0"/>
              <w:autoSpaceDN w:val="0"/>
              <w:adjustRightInd w:val="0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</w:p>
          <w:p w:rsidR="004A18DB" w:rsidRPr="008003E8" w:rsidRDefault="004A18DB" w:rsidP="008003E8">
            <w:pPr>
              <w:autoSpaceDE w:val="0"/>
              <w:autoSpaceDN w:val="0"/>
              <w:adjustRightInd w:val="0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</w:p>
          <w:p w:rsidR="008C34FC" w:rsidRPr="008003E8" w:rsidRDefault="008C34FC" w:rsidP="008003E8">
            <w:pPr>
              <w:autoSpaceDE w:val="0"/>
              <w:autoSpaceDN w:val="0"/>
              <w:adjustRightInd w:val="0"/>
              <w:rPr>
                <w:rStyle w:val="Bodytext11pt1"/>
                <w:b w:val="0"/>
                <w:bCs/>
                <w:iCs/>
                <w:sz w:val="24"/>
                <w:szCs w:val="24"/>
              </w:rPr>
            </w:pPr>
          </w:p>
          <w:p w:rsidR="004A18DB" w:rsidRPr="008003E8" w:rsidRDefault="004A18DB" w:rsidP="008003E8">
            <w:pPr>
              <w:autoSpaceDE w:val="0"/>
              <w:autoSpaceDN w:val="0"/>
              <w:adjustRightInd w:val="0"/>
              <w:rPr>
                <w:rStyle w:val="Bodytext11pt1"/>
                <w:bCs/>
                <w:iCs/>
                <w:sz w:val="24"/>
                <w:szCs w:val="24"/>
              </w:rPr>
            </w:pP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01" w:rsidRPr="008003E8" w:rsidRDefault="004A18DB" w:rsidP="008003E8">
            <w:pPr>
              <w:tabs>
                <w:tab w:val="left" w:pos="2430"/>
              </w:tabs>
              <w:ind w:firstLine="193"/>
              <w:jc w:val="both"/>
              <w:rPr>
                <w:rStyle w:val="Bodytext11pt1"/>
                <w:b w:val="0"/>
                <w:bCs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8003E8">
              <w:rPr>
                <w:rStyle w:val="Bodytext11pt1"/>
                <w:b w:val="0"/>
                <w:bCs/>
                <w:iCs/>
                <w:sz w:val="24"/>
                <w:szCs w:val="24"/>
              </w:rPr>
              <w:t>Основной понятийный аппарат (тактика игры, технико-тактическое действие, тактическое взаимодействие, система игры, форма ведения игры</w:t>
            </w:r>
            <w:r w:rsidR="00751553" w:rsidRPr="008003E8">
              <w:rPr>
                <w:rStyle w:val="Bodytext11pt1"/>
                <w:b w:val="0"/>
                <w:bCs/>
                <w:iCs/>
                <w:sz w:val="24"/>
                <w:szCs w:val="24"/>
              </w:rPr>
              <w:t>, распределение игроков по функциям).</w:t>
            </w:r>
            <w:r w:rsidR="00D51301" w:rsidRPr="008003E8">
              <w:rPr>
                <w:rStyle w:val="Bodytext11pt1"/>
                <w:b w:val="0"/>
                <w:bCs/>
                <w:iCs/>
                <w:sz w:val="24"/>
                <w:szCs w:val="24"/>
              </w:rPr>
              <w:t xml:space="preserve"> Тех</w:t>
            </w:r>
            <w:r w:rsidRPr="008003E8">
              <w:rPr>
                <w:rStyle w:val="Bodytext11pt1"/>
                <w:b w:val="0"/>
                <w:bCs/>
                <w:iCs/>
                <w:sz w:val="24"/>
                <w:szCs w:val="24"/>
              </w:rPr>
              <w:t>нология обучения тактическим действиям</w:t>
            </w:r>
            <w:r w:rsidR="00751553" w:rsidRPr="008003E8">
              <w:rPr>
                <w:rStyle w:val="Bodytext11pt1"/>
                <w:b w:val="0"/>
                <w:bCs/>
                <w:iCs/>
                <w:sz w:val="24"/>
                <w:szCs w:val="24"/>
              </w:rPr>
              <w:t>: 1этап – развитие у занимающихся специфических качеств и способностей, 2 этап – формируются тактические умения (в ходе совершенствования технических приемов),</w:t>
            </w:r>
            <w:r w:rsidR="00C07423" w:rsidRPr="008003E8">
              <w:rPr>
                <w:rStyle w:val="Bodytext11pt1"/>
                <w:b w:val="0"/>
                <w:bCs/>
                <w:iCs/>
                <w:sz w:val="24"/>
                <w:szCs w:val="24"/>
              </w:rPr>
              <w:t xml:space="preserve"> 3 этап – </w:t>
            </w:r>
            <w:r w:rsidR="004D200F" w:rsidRPr="008003E8">
              <w:rPr>
                <w:rStyle w:val="Bodytext11pt1"/>
                <w:b w:val="0"/>
                <w:bCs/>
                <w:iCs/>
                <w:sz w:val="24"/>
                <w:szCs w:val="24"/>
              </w:rPr>
              <w:t xml:space="preserve">направлен на </w:t>
            </w:r>
            <w:r w:rsidR="00C07423" w:rsidRPr="008003E8">
              <w:rPr>
                <w:rStyle w:val="Bodytext11pt1"/>
                <w:b w:val="0"/>
                <w:bCs/>
                <w:iCs/>
                <w:sz w:val="24"/>
                <w:szCs w:val="24"/>
              </w:rPr>
              <w:t>усвоение тактических</w:t>
            </w:r>
            <w:r w:rsidR="004D200F" w:rsidRPr="008003E8">
              <w:rPr>
                <w:rStyle w:val="Bodytext11pt1"/>
                <w:b w:val="0"/>
                <w:bCs/>
                <w:iCs/>
                <w:sz w:val="24"/>
                <w:szCs w:val="24"/>
              </w:rPr>
              <w:t xml:space="preserve"> взаимодействий нескольких игроков,4</w:t>
            </w:r>
            <w:r w:rsidR="00BA4118" w:rsidRPr="008003E8">
              <w:rPr>
                <w:rStyle w:val="Bodytext11pt1"/>
                <w:b w:val="0"/>
                <w:bCs/>
                <w:iCs/>
                <w:sz w:val="24"/>
                <w:szCs w:val="24"/>
              </w:rPr>
              <w:t xml:space="preserve"> </w:t>
            </w:r>
            <w:r w:rsidR="004D200F" w:rsidRPr="008003E8">
              <w:rPr>
                <w:rFonts w:ascii="Times New Roman" w:hAnsi="Times New Roman"/>
                <w:szCs w:val="24"/>
              </w:rPr>
              <w:t>этап –</w:t>
            </w:r>
            <w:r w:rsidR="008003E8">
              <w:rPr>
                <w:rFonts w:ascii="Times New Roman" w:hAnsi="Times New Roman"/>
                <w:szCs w:val="24"/>
              </w:rPr>
              <w:t xml:space="preserve"> </w:t>
            </w:r>
            <w:r w:rsidR="004D200F" w:rsidRPr="008003E8">
              <w:rPr>
                <w:rFonts w:ascii="Times New Roman" w:hAnsi="Times New Roman"/>
                <w:szCs w:val="24"/>
              </w:rPr>
              <w:t xml:space="preserve">освоение взаимодействий между всеми игроками команды, 5 этап – совершенствование изученных тактических действий. </w:t>
            </w:r>
            <w:r w:rsidR="00D51301" w:rsidRPr="008003E8">
              <w:rPr>
                <w:rFonts w:ascii="Times New Roman" w:hAnsi="Times New Roman"/>
                <w:szCs w:val="24"/>
              </w:rPr>
              <w:t>Профилакт</w:t>
            </w:r>
            <w:r w:rsidR="004D200F" w:rsidRPr="008003E8">
              <w:rPr>
                <w:rFonts w:ascii="Times New Roman" w:hAnsi="Times New Roman"/>
                <w:szCs w:val="24"/>
              </w:rPr>
              <w:t>ика травматизма, оказание первой доврачебной помощи</w:t>
            </w:r>
            <w:r w:rsidR="00D51301" w:rsidRPr="008003E8">
              <w:rPr>
                <w:rFonts w:ascii="Times New Roman" w:hAnsi="Times New Roman"/>
                <w:szCs w:val="24"/>
              </w:rPr>
              <w:t xml:space="preserve"> пострадавшим в процессе занятий.</w:t>
            </w:r>
          </w:p>
        </w:tc>
      </w:tr>
      <w:tr w:rsidR="00D51301" w:rsidRPr="008003E8" w:rsidTr="008003E8">
        <w:trPr>
          <w:trHeight w:val="13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1" w:rsidRPr="008003E8" w:rsidRDefault="00D51301" w:rsidP="008003E8">
            <w:pPr>
              <w:ind w:left="142" w:right="-108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Тема 1.2</w:t>
            </w:r>
          </w:p>
          <w:p w:rsidR="00D51301" w:rsidRPr="008003E8" w:rsidRDefault="007A3191" w:rsidP="008003E8">
            <w:pPr>
              <w:ind w:left="142" w:right="-108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  <w:lang w:eastAsia="ru-RU"/>
              </w:rPr>
              <w:t>Методика обучения тактике нападения в баскетболе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1" w:rsidRPr="008003E8" w:rsidRDefault="005E3E9D" w:rsidP="008003E8">
            <w:pPr>
              <w:rPr>
                <w:rFonts w:ascii="Times New Roman" w:hAnsi="Times New Roman"/>
                <w:iCs/>
                <w:szCs w:val="24"/>
              </w:rPr>
            </w:pPr>
            <w:r w:rsidRPr="008003E8">
              <w:rPr>
                <w:rFonts w:ascii="Times New Roman" w:hAnsi="Times New Roman"/>
                <w:iCs/>
                <w:szCs w:val="24"/>
              </w:rPr>
              <w:t>Практическое занятие, 14</w:t>
            </w:r>
            <w:r w:rsidR="00D51301" w:rsidRPr="008003E8">
              <w:rPr>
                <w:rFonts w:ascii="Times New Roman" w:hAnsi="Times New Roman"/>
                <w:iCs/>
                <w:szCs w:val="24"/>
              </w:rPr>
              <w:t>ч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9D" w:rsidRPr="008003E8" w:rsidRDefault="005E3E9D" w:rsidP="008003E8">
            <w:pPr>
              <w:tabs>
                <w:tab w:val="left" w:pos="2430"/>
              </w:tabs>
              <w:ind w:firstLine="193"/>
              <w:jc w:val="both"/>
              <w:rPr>
                <w:rFonts w:ascii="Times New Roman" w:hAnsi="Times New Roman"/>
                <w:bCs/>
                <w:szCs w:val="24"/>
              </w:rPr>
            </w:pPr>
            <w:r w:rsidRPr="008003E8">
              <w:rPr>
                <w:rStyle w:val="Bodytext11pt1"/>
                <w:b w:val="0"/>
                <w:iCs/>
                <w:sz w:val="24"/>
                <w:szCs w:val="24"/>
              </w:rPr>
              <w:t>Обучение индивидуальным тактическим действиям в нападении (действия игрока без мяча, действия игрока с мячом, сочетание индивидуальных тактических действий).</w:t>
            </w:r>
          </w:p>
          <w:p w:rsidR="00D51301" w:rsidRPr="008003E8" w:rsidRDefault="00B42F77" w:rsidP="008003E8">
            <w:pPr>
              <w:tabs>
                <w:tab w:val="left" w:pos="2430"/>
              </w:tabs>
              <w:ind w:firstLine="193"/>
              <w:jc w:val="both"/>
              <w:rPr>
                <w:rFonts w:ascii="Times New Roman" w:hAnsi="Times New Roman"/>
                <w:bCs/>
                <w:szCs w:val="24"/>
              </w:rPr>
            </w:pPr>
            <w:r w:rsidRPr="008003E8">
              <w:rPr>
                <w:rFonts w:ascii="Times New Roman" w:hAnsi="Times New Roman"/>
                <w:bCs/>
                <w:szCs w:val="24"/>
              </w:rPr>
              <w:t>Обучение групповым тактическим действиям (взаимодействие двух игроков, взаимодействие трех игроков). Командные тактические действия (стремительное нападение, позиционное нападение, специальное нападение).</w:t>
            </w:r>
          </w:p>
        </w:tc>
      </w:tr>
      <w:tr w:rsidR="00D51301" w:rsidRPr="008003E8" w:rsidTr="008003E8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1" w:rsidRPr="008003E8" w:rsidRDefault="00D51301" w:rsidP="008003E8">
            <w:pPr>
              <w:ind w:left="142" w:right="-108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Тема 1.3</w:t>
            </w:r>
          </w:p>
          <w:p w:rsidR="00D51301" w:rsidRPr="008003E8" w:rsidRDefault="00B42F77" w:rsidP="008003E8">
            <w:pPr>
              <w:ind w:left="142" w:right="-108"/>
              <w:rPr>
                <w:rFonts w:ascii="Times New Roman" w:hAnsi="Times New Roman"/>
                <w:b/>
                <w:szCs w:val="24"/>
              </w:rPr>
            </w:pPr>
            <w:r w:rsidRPr="008003E8">
              <w:rPr>
                <w:rStyle w:val="Bodytext11pt1"/>
                <w:b w:val="0"/>
                <w:bCs/>
                <w:sz w:val="24"/>
                <w:szCs w:val="24"/>
              </w:rPr>
              <w:t>Методика обучения тактике</w:t>
            </w:r>
            <w:r w:rsidR="00D51301" w:rsidRPr="008003E8">
              <w:rPr>
                <w:rStyle w:val="Bodytext11pt1"/>
                <w:b w:val="0"/>
                <w:bCs/>
                <w:sz w:val="24"/>
                <w:szCs w:val="24"/>
              </w:rPr>
              <w:t xml:space="preserve"> защиты в баскетболе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1" w:rsidRPr="008003E8" w:rsidRDefault="00D51301" w:rsidP="008003E8">
            <w:pPr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iCs/>
                <w:szCs w:val="24"/>
              </w:rPr>
              <w:t>Практическое занятие</w:t>
            </w:r>
            <w:r w:rsidRPr="008003E8">
              <w:rPr>
                <w:rFonts w:ascii="Times New Roman" w:hAnsi="Times New Roman"/>
                <w:szCs w:val="24"/>
              </w:rPr>
              <w:t>, 12ч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1" w:rsidRPr="008003E8" w:rsidRDefault="00D51301" w:rsidP="008003E8">
            <w:pPr>
              <w:autoSpaceDE w:val="0"/>
              <w:autoSpaceDN w:val="0"/>
              <w:adjustRightInd w:val="0"/>
              <w:ind w:firstLine="193"/>
              <w:jc w:val="both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8003E8">
              <w:rPr>
                <w:rFonts w:ascii="Times New Roman" w:hAnsi="Times New Roman"/>
                <w:bCs/>
                <w:szCs w:val="24"/>
              </w:rPr>
              <w:t xml:space="preserve">Обучение </w:t>
            </w:r>
            <w:r w:rsidR="00B42F77" w:rsidRPr="008003E8">
              <w:rPr>
                <w:rFonts w:ascii="Times New Roman" w:hAnsi="Times New Roman"/>
                <w:bCs/>
                <w:szCs w:val="24"/>
              </w:rPr>
              <w:t>индивидуальным тактическим действиям (действия против нападающего без мяча, действия против нападающего</w:t>
            </w:r>
            <w:r w:rsidR="002B61DC" w:rsidRPr="008003E8">
              <w:rPr>
                <w:rFonts w:ascii="Times New Roman" w:hAnsi="Times New Roman"/>
                <w:bCs/>
                <w:szCs w:val="24"/>
              </w:rPr>
              <w:t>, владеющего мячом), обучение групповым тактическим действиям</w:t>
            </w:r>
            <w:r w:rsidR="00BA4118" w:rsidRPr="008003E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E3E9D" w:rsidRPr="008003E8">
              <w:rPr>
                <w:rFonts w:ascii="Times New Roman" w:hAnsi="Times New Roman"/>
                <w:bCs/>
                <w:szCs w:val="24"/>
              </w:rPr>
              <w:t>(подстраховка, переключение</w:t>
            </w:r>
            <w:r w:rsidR="002B61DC" w:rsidRPr="008003E8">
              <w:rPr>
                <w:rFonts w:ascii="Times New Roman" w:hAnsi="Times New Roman"/>
                <w:bCs/>
                <w:szCs w:val="24"/>
              </w:rPr>
              <w:t>,</w:t>
            </w:r>
            <w:r w:rsidR="005E3E9D" w:rsidRPr="008003E8">
              <w:rPr>
                <w:rFonts w:ascii="Times New Roman" w:hAnsi="Times New Roman"/>
                <w:bCs/>
                <w:szCs w:val="24"/>
              </w:rPr>
              <w:t xml:space="preserve"> проскальзывание, противодействие «тройке», противодействие «малой восьмерке», противодействие «</w:t>
            </w:r>
            <w:proofErr w:type="spellStart"/>
            <w:r w:rsidR="005E3E9D" w:rsidRPr="008003E8">
              <w:rPr>
                <w:rFonts w:ascii="Times New Roman" w:hAnsi="Times New Roman"/>
                <w:bCs/>
                <w:szCs w:val="24"/>
              </w:rPr>
              <w:t>скрестному</w:t>
            </w:r>
            <w:proofErr w:type="spellEnd"/>
            <w:r w:rsidR="005E3E9D" w:rsidRPr="008003E8">
              <w:rPr>
                <w:rFonts w:ascii="Times New Roman" w:hAnsi="Times New Roman"/>
                <w:bCs/>
                <w:szCs w:val="24"/>
              </w:rPr>
              <w:t xml:space="preserve"> выходу», противодействие </w:t>
            </w:r>
            <w:r w:rsidR="0043229A" w:rsidRPr="008003E8">
              <w:rPr>
                <w:rFonts w:ascii="Times New Roman" w:hAnsi="Times New Roman"/>
                <w:bCs/>
                <w:szCs w:val="24"/>
              </w:rPr>
              <w:t xml:space="preserve">«сдвоенному заслону» или </w:t>
            </w:r>
            <w:r w:rsidR="0043229A" w:rsidRPr="008003E8">
              <w:rPr>
                <w:rFonts w:ascii="Times New Roman" w:hAnsi="Times New Roman"/>
                <w:bCs/>
                <w:szCs w:val="24"/>
              </w:rPr>
              <w:lastRenderedPageBreak/>
              <w:t>«наведению на двух игроков», при защите в численном меньшинстве),</w:t>
            </w:r>
            <w:r w:rsidR="002B61DC" w:rsidRPr="008003E8">
              <w:rPr>
                <w:rFonts w:ascii="Times New Roman" w:hAnsi="Times New Roman"/>
                <w:bCs/>
                <w:szCs w:val="24"/>
              </w:rPr>
              <w:t xml:space="preserve"> командные тактические действия</w:t>
            </w:r>
            <w:r w:rsidR="0043229A" w:rsidRPr="008003E8">
              <w:rPr>
                <w:rFonts w:ascii="Times New Roman" w:hAnsi="Times New Roman"/>
                <w:bCs/>
                <w:szCs w:val="24"/>
              </w:rPr>
              <w:t xml:space="preserve"> (концентрированная защита, рассредоточенная защита)</w:t>
            </w:r>
            <w:r w:rsidR="001D773C" w:rsidRPr="008003E8">
              <w:rPr>
                <w:rFonts w:ascii="Times New Roman" w:hAnsi="Times New Roman"/>
                <w:bCs/>
                <w:szCs w:val="24"/>
              </w:rPr>
              <w:t>: личная, зонная, смешанная</w:t>
            </w:r>
            <w:r w:rsidR="002B61DC" w:rsidRPr="008003E8">
              <w:rPr>
                <w:rFonts w:ascii="Times New Roman" w:hAnsi="Times New Roman"/>
                <w:bCs/>
                <w:szCs w:val="24"/>
              </w:rPr>
              <w:t>.</w:t>
            </w:r>
            <w:proofErr w:type="gramEnd"/>
          </w:p>
        </w:tc>
      </w:tr>
      <w:tr w:rsidR="002B61DC" w:rsidRPr="008003E8" w:rsidTr="008003E8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C" w:rsidRPr="008003E8" w:rsidRDefault="002B61DC" w:rsidP="008003E8">
            <w:pPr>
              <w:ind w:left="142" w:right="-108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lastRenderedPageBreak/>
              <w:t>Тема 1.4</w:t>
            </w:r>
          </w:p>
          <w:p w:rsidR="002B61DC" w:rsidRPr="008003E8" w:rsidRDefault="002B61DC" w:rsidP="008003E8">
            <w:pPr>
              <w:ind w:left="142" w:right="-108"/>
              <w:rPr>
                <w:rFonts w:ascii="Times New Roman" w:hAnsi="Times New Roman"/>
                <w:szCs w:val="24"/>
              </w:rPr>
            </w:pPr>
            <w:r w:rsidRPr="008003E8">
              <w:rPr>
                <w:rStyle w:val="Bodytext11pt1"/>
                <w:b w:val="0"/>
                <w:bCs/>
                <w:sz w:val="24"/>
                <w:szCs w:val="24"/>
              </w:rPr>
              <w:t>Закономерности обучения игровой деятельности в баскетболе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C" w:rsidRPr="008003E8" w:rsidRDefault="00392199" w:rsidP="008003E8">
            <w:pPr>
              <w:rPr>
                <w:rFonts w:ascii="Times New Roman" w:hAnsi="Times New Roman"/>
                <w:iCs/>
                <w:szCs w:val="24"/>
              </w:rPr>
            </w:pPr>
            <w:r w:rsidRPr="008003E8">
              <w:rPr>
                <w:rFonts w:ascii="Times New Roman" w:hAnsi="Times New Roman"/>
                <w:iCs/>
                <w:szCs w:val="24"/>
              </w:rPr>
              <w:t>Лекция, 2ч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C" w:rsidRPr="008003E8" w:rsidRDefault="001D773C" w:rsidP="008003E8">
            <w:pPr>
              <w:autoSpaceDE w:val="0"/>
              <w:autoSpaceDN w:val="0"/>
              <w:adjustRightInd w:val="0"/>
              <w:ind w:firstLine="193"/>
              <w:jc w:val="both"/>
              <w:rPr>
                <w:rFonts w:ascii="Times New Roman" w:hAnsi="Times New Roman"/>
                <w:bCs/>
                <w:szCs w:val="24"/>
              </w:rPr>
            </w:pPr>
            <w:r w:rsidRPr="008003E8">
              <w:rPr>
                <w:rFonts w:ascii="Times New Roman" w:hAnsi="Times New Roman"/>
                <w:bCs/>
                <w:szCs w:val="24"/>
              </w:rPr>
              <w:t xml:space="preserve"> Игровая деятельность в бас</w:t>
            </w:r>
            <w:r w:rsidR="00E6687D" w:rsidRPr="008003E8">
              <w:rPr>
                <w:rFonts w:ascii="Times New Roman" w:hAnsi="Times New Roman"/>
                <w:bCs/>
                <w:szCs w:val="24"/>
              </w:rPr>
              <w:t xml:space="preserve">кетболе представляет собой целостное воспроизведение игровых приемов, технико-тактических действий, физических и психических компонентов подготовленности </w:t>
            </w:r>
            <w:proofErr w:type="gramStart"/>
            <w:r w:rsidR="00E6687D" w:rsidRPr="008003E8">
              <w:rPr>
                <w:rFonts w:ascii="Times New Roman" w:hAnsi="Times New Roman"/>
                <w:bCs/>
                <w:szCs w:val="24"/>
              </w:rPr>
              <w:t>участников</w:t>
            </w:r>
            <w:proofErr w:type="gramEnd"/>
            <w:r w:rsidR="00E6687D" w:rsidRPr="008003E8">
              <w:rPr>
                <w:rFonts w:ascii="Times New Roman" w:hAnsi="Times New Roman"/>
                <w:bCs/>
                <w:szCs w:val="24"/>
              </w:rPr>
              <w:t xml:space="preserve"> в условиях постоянно изме</w:t>
            </w:r>
            <w:r w:rsidR="008377C0" w:rsidRPr="008003E8">
              <w:rPr>
                <w:rFonts w:ascii="Times New Roman" w:hAnsi="Times New Roman"/>
                <w:bCs/>
                <w:szCs w:val="24"/>
              </w:rPr>
              <w:t>няющихся игровых ситуаций. Интеграция результатов обучения в целостную игровую деятельность.</w:t>
            </w:r>
            <w:r w:rsidR="005B1493" w:rsidRPr="008003E8">
              <w:rPr>
                <w:rFonts w:ascii="Times New Roman" w:hAnsi="Times New Roman"/>
                <w:bCs/>
                <w:szCs w:val="24"/>
              </w:rPr>
              <w:t xml:space="preserve"> Средства и методы обучения игровой деятельности.</w:t>
            </w:r>
          </w:p>
        </w:tc>
      </w:tr>
      <w:tr w:rsidR="002B61DC" w:rsidRPr="008003E8" w:rsidTr="008003E8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C" w:rsidRPr="008003E8" w:rsidRDefault="001D773C" w:rsidP="008003E8">
            <w:pPr>
              <w:ind w:left="142" w:right="-108"/>
              <w:rPr>
                <w:rFonts w:ascii="Times New Roman" w:hAnsi="Times New Roman"/>
                <w:szCs w:val="24"/>
              </w:rPr>
            </w:pPr>
            <w:r w:rsidRPr="008003E8">
              <w:rPr>
                <w:rFonts w:ascii="Times New Roman" w:hAnsi="Times New Roman"/>
                <w:szCs w:val="24"/>
              </w:rPr>
              <w:t>Тема 1.5</w:t>
            </w:r>
          </w:p>
          <w:p w:rsidR="001D773C" w:rsidRPr="008003E8" w:rsidRDefault="001D773C" w:rsidP="008003E8">
            <w:pPr>
              <w:ind w:left="142" w:right="-108"/>
              <w:rPr>
                <w:rFonts w:ascii="Times New Roman" w:hAnsi="Times New Roman"/>
                <w:szCs w:val="24"/>
              </w:rPr>
            </w:pPr>
            <w:r w:rsidRPr="008003E8">
              <w:rPr>
                <w:rStyle w:val="Bodytext11pt1"/>
                <w:b w:val="0"/>
                <w:bCs/>
                <w:sz w:val="24"/>
                <w:szCs w:val="24"/>
              </w:rPr>
              <w:t>Методика обучения игровой деятельности в баскетболе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C" w:rsidRPr="008003E8" w:rsidRDefault="001D773C" w:rsidP="008003E8">
            <w:pPr>
              <w:rPr>
                <w:rFonts w:ascii="Times New Roman" w:hAnsi="Times New Roman"/>
                <w:iCs/>
                <w:szCs w:val="24"/>
              </w:rPr>
            </w:pPr>
            <w:r w:rsidRPr="008003E8">
              <w:rPr>
                <w:rFonts w:ascii="Times New Roman" w:hAnsi="Times New Roman"/>
                <w:iCs/>
                <w:szCs w:val="24"/>
              </w:rPr>
              <w:t>Практика, 6ч</w:t>
            </w:r>
          </w:p>
        </w:tc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DC" w:rsidRPr="008003E8" w:rsidRDefault="00DE31DA" w:rsidP="008003E8">
            <w:pPr>
              <w:autoSpaceDE w:val="0"/>
              <w:autoSpaceDN w:val="0"/>
              <w:adjustRightInd w:val="0"/>
              <w:ind w:firstLine="193"/>
              <w:jc w:val="both"/>
              <w:rPr>
                <w:rFonts w:ascii="Times New Roman" w:hAnsi="Times New Roman"/>
                <w:bCs/>
                <w:szCs w:val="24"/>
              </w:rPr>
            </w:pPr>
            <w:r w:rsidRPr="008003E8">
              <w:rPr>
                <w:rFonts w:ascii="Times New Roman" w:hAnsi="Times New Roman"/>
                <w:bCs/>
                <w:szCs w:val="24"/>
              </w:rPr>
              <w:t>Формирование двухкомпонентных взаимосвязей между навыками техники игры и значимыми для их эффективного использования в игровых усло</w:t>
            </w:r>
            <w:r w:rsidR="008A419A" w:rsidRPr="008003E8">
              <w:rPr>
                <w:rFonts w:ascii="Times New Roman" w:hAnsi="Times New Roman"/>
                <w:bCs/>
                <w:szCs w:val="24"/>
              </w:rPr>
              <w:t>виях физическими способностями</w:t>
            </w:r>
            <w:proofErr w:type="gramStart"/>
            <w:r w:rsidR="008A419A" w:rsidRPr="008003E8">
              <w:rPr>
                <w:rFonts w:ascii="Times New Roman" w:hAnsi="Times New Roman"/>
                <w:bCs/>
                <w:szCs w:val="24"/>
              </w:rPr>
              <w:t>.</w:t>
            </w:r>
            <w:r w:rsidRPr="008003E8">
              <w:rPr>
                <w:rFonts w:ascii="Times New Roman" w:hAnsi="Times New Roman"/>
                <w:bCs/>
                <w:szCs w:val="24"/>
              </w:rPr>
              <w:t>Ф</w:t>
            </w:r>
            <w:proofErr w:type="gramEnd"/>
            <w:r w:rsidRPr="008003E8">
              <w:rPr>
                <w:rFonts w:ascii="Times New Roman" w:hAnsi="Times New Roman"/>
                <w:bCs/>
                <w:szCs w:val="24"/>
              </w:rPr>
              <w:t>ормирование многокомпонентных связей между результатами обучения (подвижные игры</w:t>
            </w:r>
            <w:r w:rsidR="00B5044A" w:rsidRPr="008003E8">
              <w:rPr>
                <w:rFonts w:ascii="Times New Roman" w:hAnsi="Times New Roman"/>
                <w:bCs/>
                <w:szCs w:val="24"/>
              </w:rPr>
              <w:t>, подготовительные игры, учебные и контрольные игры</w:t>
            </w:r>
            <w:r w:rsidRPr="008003E8">
              <w:rPr>
                <w:rFonts w:ascii="Times New Roman" w:hAnsi="Times New Roman"/>
                <w:bCs/>
                <w:szCs w:val="24"/>
              </w:rPr>
              <w:t xml:space="preserve"> как средство обучения игровой деятельности</w:t>
            </w:r>
            <w:r w:rsidR="00B5044A" w:rsidRPr="008003E8">
              <w:rPr>
                <w:rFonts w:ascii="Times New Roman" w:hAnsi="Times New Roman"/>
                <w:bCs/>
                <w:szCs w:val="24"/>
              </w:rPr>
              <w:t>).</w:t>
            </w:r>
          </w:p>
        </w:tc>
      </w:tr>
    </w:tbl>
    <w:p w:rsidR="00D51301" w:rsidRPr="00DB3D24" w:rsidRDefault="00D51301" w:rsidP="008003E8">
      <w:pPr>
        <w:pStyle w:val="Bodytext50"/>
        <w:shd w:val="clear" w:color="auto" w:fill="auto"/>
        <w:tabs>
          <w:tab w:val="left" w:pos="993"/>
        </w:tabs>
        <w:spacing w:before="0" w:after="0" w:line="360" w:lineRule="auto"/>
        <w:ind w:firstLine="567"/>
        <w:rPr>
          <w:bCs w:val="0"/>
          <w:i w:val="0"/>
          <w:iCs w:val="0"/>
          <w:sz w:val="28"/>
          <w:szCs w:val="28"/>
          <w:lang w:eastAsia="ru-RU"/>
        </w:rPr>
      </w:pPr>
    </w:p>
    <w:p w:rsidR="00D51301" w:rsidRDefault="00D51301" w:rsidP="008003E8">
      <w:pPr>
        <w:pStyle w:val="Bodytext50"/>
        <w:shd w:val="clear" w:color="auto" w:fill="auto"/>
        <w:tabs>
          <w:tab w:val="left" w:pos="993"/>
        </w:tabs>
        <w:spacing w:before="0" w:after="0" w:line="360" w:lineRule="auto"/>
        <w:ind w:firstLine="567"/>
        <w:jc w:val="center"/>
        <w:rPr>
          <w:bCs w:val="0"/>
          <w:i w:val="0"/>
          <w:iCs w:val="0"/>
          <w:sz w:val="28"/>
          <w:szCs w:val="28"/>
          <w:lang w:eastAsia="ru-RU"/>
        </w:rPr>
      </w:pPr>
      <w:r w:rsidRPr="00DB3D24">
        <w:rPr>
          <w:bCs w:val="0"/>
          <w:i w:val="0"/>
          <w:iCs w:val="0"/>
          <w:sz w:val="28"/>
          <w:szCs w:val="28"/>
          <w:lang w:eastAsia="ru-RU"/>
        </w:rPr>
        <w:t>Раздел 3. «Формы аттестации и оценочные материалы»</w:t>
      </w:r>
    </w:p>
    <w:p w:rsidR="008003E8" w:rsidRPr="00DB3D24" w:rsidRDefault="008003E8" w:rsidP="008003E8">
      <w:pPr>
        <w:pStyle w:val="Bodytext50"/>
        <w:shd w:val="clear" w:color="auto" w:fill="auto"/>
        <w:tabs>
          <w:tab w:val="left" w:pos="993"/>
        </w:tabs>
        <w:spacing w:before="0" w:after="0" w:line="360" w:lineRule="auto"/>
        <w:ind w:firstLine="567"/>
        <w:jc w:val="center"/>
        <w:rPr>
          <w:bCs w:val="0"/>
          <w:i w:val="0"/>
          <w:iCs w:val="0"/>
          <w:sz w:val="28"/>
          <w:szCs w:val="28"/>
          <w:lang w:eastAsia="ru-RU"/>
        </w:rPr>
      </w:pPr>
    </w:p>
    <w:p w:rsidR="00D51301" w:rsidRPr="00DB3D24" w:rsidRDefault="008003E8" w:rsidP="008003E8">
      <w:pPr>
        <w:pStyle w:val="Bodytext50"/>
        <w:shd w:val="clear" w:color="auto" w:fill="auto"/>
        <w:tabs>
          <w:tab w:val="left" w:pos="993"/>
        </w:tabs>
        <w:spacing w:before="0" w:after="0" w:line="360" w:lineRule="auto"/>
        <w:ind w:firstLine="567"/>
        <w:rPr>
          <w:b w:val="0"/>
          <w:bCs w:val="0"/>
          <w:i w:val="0"/>
          <w:iCs w:val="0"/>
          <w:sz w:val="28"/>
          <w:szCs w:val="28"/>
          <w:lang w:eastAsia="ru-RU"/>
        </w:rPr>
      </w:pPr>
      <w:r>
        <w:rPr>
          <w:bCs w:val="0"/>
          <w:i w:val="0"/>
          <w:iCs w:val="0"/>
          <w:sz w:val="28"/>
          <w:szCs w:val="28"/>
          <w:lang w:eastAsia="ru-RU"/>
        </w:rPr>
        <w:t xml:space="preserve">3.1. </w:t>
      </w:r>
      <w:r w:rsidR="00D51301" w:rsidRPr="00DB3D24">
        <w:rPr>
          <w:bCs w:val="0"/>
          <w:i w:val="0"/>
          <w:iCs w:val="0"/>
          <w:sz w:val="28"/>
          <w:szCs w:val="28"/>
          <w:lang w:eastAsia="ru-RU"/>
        </w:rPr>
        <w:t>Итоговая аттестация</w:t>
      </w:r>
    </w:p>
    <w:p w:rsidR="008A419A" w:rsidRPr="00DB3D24" w:rsidRDefault="00D51301" w:rsidP="008003E8">
      <w:pPr>
        <w:pStyle w:val="Bodytext50"/>
        <w:shd w:val="clear" w:color="auto" w:fill="auto"/>
        <w:tabs>
          <w:tab w:val="left" w:pos="993"/>
        </w:tabs>
        <w:spacing w:before="0" w:after="0" w:line="360" w:lineRule="auto"/>
        <w:ind w:firstLine="567"/>
        <w:rPr>
          <w:b w:val="0"/>
          <w:bCs w:val="0"/>
          <w:i w:val="0"/>
          <w:iCs w:val="0"/>
          <w:sz w:val="28"/>
          <w:szCs w:val="28"/>
          <w:lang w:eastAsia="ru-RU"/>
        </w:rPr>
      </w:pPr>
      <w:r w:rsidRPr="00DB3D24">
        <w:rPr>
          <w:b w:val="0"/>
          <w:bCs w:val="0"/>
          <w:i w:val="0"/>
          <w:iCs w:val="0"/>
          <w:sz w:val="28"/>
          <w:szCs w:val="28"/>
          <w:lang w:eastAsia="ru-RU"/>
        </w:rPr>
        <w:t>Форма итоговой аттестации по программе – зачет, в рамках которого обучающиеся должны ответить на теоретический воп</w:t>
      </w:r>
      <w:r w:rsidR="00B5044A" w:rsidRPr="00DB3D24">
        <w:rPr>
          <w:b w:val="0"/>
          <w:bCs w:val="0"/>
          <w:i w:val="0"/>
          <w:iCs w:val="0"/>
          <w:sz w:val="28"/>
          <w:szCs w:val="28"/>
          <w:lang w:eastAsia="ru-RU"/>
        </w:rPr>
        <w:t>рос по методике обучения тактике и игровой деятельности в баскетболе</w:t>
      </w:r>
      <w:r w:rsidRPr="00DB3D24">
        <w:rPr>
          <w:b w:val="0"/>
          <w:bCs w:val="0"/>
          <w:i w:val="0"/>
          <w:iCs w:val="0"/>
          <w:sz w:val="28"/>
          <w:szCs w:val="28"/>
          <w:lang w:eastAsia="ru-RU"/>
        </w:rPr>
        <w:t xml:space="preserve"> и выполнить практическое задание.</w:t>
      </w:r>
    </w:p>
    <w:p w:rsidR="008003E8" w:rsidRDefault="008003E8" w:rsidP="008003E8">
      <w:pPr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51301" w:rsidRPr="008003E8" w:rsidRDefault="00D51301" w:rsidP="008003E8">
      <w:pPr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8003E8">
        <w:rPr>
          <w:rFonts w:ascii="Times New Roman" w:hAnsi="Times New Roman"/>
          <w:sz w:val="28"/>
          <w:szCs w:val="28"/>
          <w:u w:val="single"/>
        </w:rPr>
        <w:t>Теоретические вопросы</w:t>
      </w:r>
    </w:p>
    <w:p w:rsidR="00D51301" w:rsidRPr="008003E8" w:rsidRDefault="00B5044A" w:rsidP="00696ECB">
      <w:pPr>
        <w:pStyle w:val="a8"/>
        <w:numPr>
          <w:ilvl w:val="0"/>
          <w:numId w:val="8"/>
        </w:numPr>
        <w:tabs>
          <w:tab w:val="left" w:pos="993"/>
          <w:tab w:val="left" w:pos="243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Какие существуют индивидуальные действия игрока без мяча в тактике нападения? Дайте их характеристику</w:t>
      </w:r>
      <w:r w:rsidR="00D51301" w:rsidRPr="008003E8">
        <w:rPr>
          <w:rFonts w:ascii="Times New Roman" w:hAnsi="Times New Roman"/>
          <w:sz w:val="28"/>
          <w:szCs w:val="28"/>
        </w:rPr>
        <w:t>.</w:t>
      </w:r>
    </w:p>
    <w:p w:rsidR="00D51301" w:rsidRPr="008003E8" w:rsidRDefault="00D51301" w:rsidP="00696ECB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right="-108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Правила оказания первой доврачебной помощи при травмах в    процессе занятий.</w:t>
      </w:r>
    </w:p>
    <w:p w:rsidR="00D51301" w:rsidRPr="008003E8" w:rsidRDefault="00B5044A" w:rsidP="00696ECB">
      <w:pPr>
        <w:pStyle w:val="a8"/>
        <w:numPr>
          <w:ilvl w:val="0"/>
          <w:numId w:val="8"/>
        </w:numPr>
        <w:shd w:val="clear" w:color="auto" w:fill="FFFFFF"/>
        <w:tabs>
          <w:tab w:val="left" w:pos="25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Какими организационно-методическими указаниями может воспользоваться педагог</w:t>
      </w:r>
      <w:r w:rsidR="006E0D87" w:rsidRPr="008003E8">
        <w:rPr>
          <w:rFonts w:ascii="Times New Roman" w:hAnsi="Times New Roman"/>
          <w:sz w:val="28"/>
          <w:szCs w:val="28"/>
        </w:rPr>
        <w:t xml:space="preserve"> в процессе обучения нападающего индивидуальным тактическим действиям без мяча?</w:t>
      </w:r>
    </w:p>
    <w:p w:rsidR="00D51301" w:rsidRPr="008003E8" w:rsidRDefault="006E0D87" w:rsidP="00696ECB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lastRenderedPageBreak/>
        <w:t>Дайте характеристику разновидностям индивидуальных тактических действий нападающего с использованием ловли и передач мяча.</w:t>
      </w:r>
    </w:p>
    <w:p w:rsidR="00D51301" w:rsidRPr="008003E8" w:rsidRDefault="00F2008F" w:rsidP="00696ECB">
      <w:pPr>
        <w:pStyle w:val="a8"/>
        <w:numPr>
          <w:ilvl w:val="0"/>
          <w:numId w:val="8"/>
        </w:numPr>
        <w:tabs>
          <w:tab w:val="left" w:pos="993"/>
          <w:tab w:val="left" w:pos="243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Расскажите о процессе обучения индивидуальным тактическим действиям в нападении с использованием ведения мяча.</w:t>
      </w:r>
    </w:p>
    <w:p w:rsidR="00D51301" w:rsidRPr="008003E8" w:rsidRDefault="00D51301" w:rsidP="00696ECB">
      <w:pPr>
        <w:pStyle w:val="a8"/>
        <w:numPr>
          <w:ilvl w:val="0"/>
          <w:numId w:val="8"/>
        </w:numPr>
        <w:shd w:val="clear" w:color="auto" w:fill="FFFFFF"/>
        <w:tabs>
          <w:tab w:val="left" w:pos="25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Организационно-методические указания при обучении индивидуально-тактическим действиям защитника при игре против нападающего без мяча.</w:t>
      </w:r>
    </w:p>
    <w:p w:rsidR="00D51301" w:rsidRPr="008003E8" w:rsidRDefault="00F2008F" w:rsidP="00696ECB">
      <w:pPr>
        <w:pStyle w:val="a8"/>
        <w:numPr>
          <w:ilvl w:val="0"/>
          <w:numId w:val="8"/>
        </w:numPr>
        <w:tabs>
          <w:tab w:val="left" w:pos="993"/>
          <w:tab w:val="left" w:pos="243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Какие ошибки могут снизить результативность индивидуальных тактических действий нападающего с использованием бросков мяча?</w:t>
      </w:r>
    </w:p>
    <w:p w:rsidR="00D51301" w:rsidRPr="008003E8" w:rsidRDefault="00000303" w:rsidP="00696ECB">
      <w:pPr>
        <w:pStyle w:val="a8"/>
        <w:numPr>
          <w:ilvl w:val="0"/>
          <w:numId w:val="8"/>
        </w:numPr>
        <w:tabs>
          <w:tab w:val="left" w:pos="993"/>
          <w:tab w:val="left" w:pos="243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Опишите основные ошибки при выполнении сочетаний индивидуальных тактических действий нападающего без мяча и с мячом.</w:t>
      </w:r>
    </w:p>
    <w:p w:rsidR="00D51301" w:rsidRPr="008003E8" w:rsidRDefault="00000303" w:rsidP="00696ECB">
      <w:pPr>
        <w:pStyle w:val="a8"/>
        <w:numPr>
          <w:ilvl w:val="0"/>
          <w:numId w:val="8"/>
        </w:numPr>
        <w:tabs>
          <w:tab w:val="left" w:pos="993"/>
          <w:tab w:val="left" w:pos="243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Какие организационно-методические указания призваны повысить результативность обучения групповым тактическим действиям в нападении</w:t>
      </w:r>
      <w:r w:rsidR="00D51301" w:rsidRPr="008003E8">
        <w:rPr>
          <w:rFonts w:ascii="Times New Roman" w:hAnsi="Times New Roman"/>
          <w:sz w:val="28"/>
          <w:szCs w:val="28"/>
        </w:rPr>
        <w:t>.</w:t>
      </w:r>
    </w:p>
    <w:p w:rsidR="00D51301" w:rsidRPr="008003E8" w:rsidRDefault="00000303" w:rsidP="00696ECB">
      <w:pPr>
        <w:pStyle w:val="a8"/>
        <w:numPr>
          <w:ilvl w:val="0"/>
          <w:numId w:val="8"/>
        </w:numPr>
        <w:tabs>
          <w:tab w:val="left" w:pos="993"/>
          <w:tab w:val="left" w:pos="243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Дайте характеристику существующим</w:t>
      </w:r>
      <w:r w:rsidR="00A128D9" w:rsidRPr="008003E8">
        <w:rPr>
          <w:rFonts w:ascii="Times New Roman" w:hAnsi="Times New Roman"/>
          <w:sz w:val="28"/>
          <w:szCs w:val="28"/>
        </w:rPr>
        <w:t xml:space="preserve"> системам тактики игры в нападении.</w:t>
      </w:r>
    </w:p>
    <w:p w:rsidR="00D51301" w:rsidRPr="008003E8" w:rsidRDefault="00A128D9" w:rsidP="00696ECB">
      <w:pPr>
        <w:pStyle w:val="a8"/>
        <w:numPr>
          <w:ilvl w:val="0"/>
          <w:numId w:val="8"/>
        </w:numPr>
        <w:tabs>
          <w:tab w:val="left" w:pos="993"/>
          <w:tab w:val="left" w:pos="243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Как построить процесс обучения командным тактическим действиям позиционного нападения?</w:t>
      </w:r>
    </w:p>
    <w:p w:rsidR="00D51301" w:rsidRPr="008003E8" w:rsidRDefault="00A128D9" w:rsidP="00696ECB">
      <w:pPr>
        <w:pStyle w:val="a8"/>
        <w:numPr>
          <w:ilvl w:val="0"/>
          <w:numId w:val="8"/>
        </w:numPr>
        <w:tabs>
          <w:tab w:val="left" w:pos="993"/>
          <w:tab w:val="left" w:pos="243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Какие ошибки характерны при осуществлении разновидностей стремительного нападения?</w:t>
      </w:r>
    </w:p>
    <w:p w:rsidR="00D51301" w:rsidRPr="008003E8" w:rsidRDefault="00A128D9" w:rsidP="00696ECB">
      <w:pPr>
        <w:pStyle w:val="a8"/>
        <w:numPr>
          <w:ilvl w:val="0"/>
          <w:numId w:val="8"/>
        </w:numPr>
        <w:tabs>
          <w:tab w:val="left" w:pos="993"/>
          <w:tab w:val="left" w:pos="243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 xml:space="preserve">Дайте определение и характеристику базовым понятиям: «тактика игры», «технико-тактическое действие», «тактическое взаимодействие», «система игры», </w:t>
      </w:r>
      <w:r w:rsidR="002D2B14" w:rsidRPr="008003E8">
        <w:rPr>
          <w:rFonts w:ascii="Times New Roman" w:hAnsi="Times New Roman"/>
          <w:sz w:val="28"/>
          <w:szCs w:val="28"/>
        </w:rPr>
        <w:t>«комбинация игры», «форма ведения игры»</w:t>
      </w:r>
      <w:r w:rsidR="00D51301" w:rsidRPr="008003E8">
        <w:rPr>
          <w:rFonts w:ascii="Times New Roman" w:hAnsi="Times New Roman"/>
          <w:sz w:val="28"/>
          <w:szCs w:val="28"/>
        </w:rPr>
        <w:t>.</w:t>
      </w:r>
    </w:p>
    <w:p w:rsidR="00D51301" w:rsidRPr="008003E8" w:rsidRDefault="002D2B14" w:rsidP="00696ECB">
      <w:pPr>
        <w:pStyle w:val="a8"/>
        <w:numPr>
          <w:ilvl w:val="0"/>
          <w:numId w:val="8"/>
        </w:numPr>
        <w:tabs>
          <w:tab w:val="left" w:pos="993"/>
          <w:tab w:val="left" w:pos="243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Расскажите о структуре и содержании обучения тактике игры с характеристикой используемых на каждом этапе дидактических средств и методов</w:t>
      </w:r>
      <w:r w:rsidR="00D51301" w:rsidRPr="008003E8">
        <w:rPr>
          <w:rFonts w:ascii="Times New Roman" w:hAnsi="Times New Roman"/>
          <w:sz w:val="28"/>
          <w:szCs w:val="28"/>
        </w:rPr>
        <w:t>.</w:t>
      </w:r>
    </w:p>
    <w:p w:rsidR="00D51301" w:rsidRPr="008003E8" w:rsidRDefault="00C22B37" w:rsidP="00696ECB">
      <w:pPr>
        <w:pStyle w:val="a8"/>
        <w:numPr>
          <w:ilvl w:val="0"/>
          <w:numId w:val="8"/>
        </w:numPr>
        <w:tabs>
          <w:tab w:val="left" w:pos="993"/>
          <w:tab w:val="left" w:pos="243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Какие организационно-</w:t>
      </w:r>
      <w:r w:rsidR="00C36805" w:rsidRPr="008003E8">
        <w:rPr>
          <w:rFonts w:ascii="Times New Roman" w:hAnsi="Times New Roman"/>
          <w:sz w:val="28"/>
          <w:szCs w:val="28"/>
        </w:rPr>
        <w:t>методические указания целесообразны при обучении индивидуальным тактическим действиям защитника при игре против нападающего без мяча</w:t>
      </w:r>
      <w:r w:rsidR="00D51301" w:rsidRPr="008003E8">
        <w:rPr>
          <w:rFonts w:ascii="Times New Roman" w:hAnsi="Times New Roman"/>
          <w:sz w:val="28"/>
          <w:szCs w:val="28"/>
        </w:rPr>
        <w:t>.</w:t>
      </w:r>
    </w:p>
    <w:p w:rsidR="00D51301" w:rsidRPr="008003E8" w:rsidRDefault="00C36805" w:rsidP="00696ECB">
      <w:pPr>
        <w:pStyle w:val="a8"/>
        <w:numPr>
          <w:ilvl w:val="0"/>
          <w:numId w:val="8"/>
        </w:numPr>
        <w:tabs>
          <w:tab w:val="left" w:pos="993"/>
          <w:tab w:val="left" w:pos="243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Перечислите основные тактические ошибки защитника при игре против нападающего без мяча в разных позициях и ситуациях.</w:t>
      </w:r>
    </w:p>
    <w:p w:rsidR="00D51301" w:rsidRPr="008003E8" w:rsidRDefault="00C36805" w:rsidP="00696ECB">
      <w:pPr>
        <w:pStyle w:val="a8"/>
        <w:numPr>
          <w:ilvl w:val="0"/>
          <w:numId w:val="8"/>
        </w:numPr>
        <w:tabs>
          <w:tab w:val="left" w:pos="993"/>
          <w:tab w:val="left" w:pos="243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lastRenderedPageBreak/>
        <w:t>Назовите приемы обучения индивидуальным тактическим действиям защитника против нападающего с мячом.</w:t>
      </w:r>
    </w:p>
    <w:p w:rsidR="00D51301" w:rsidRPr="008003E8" w:rsidRDefault="00C36805" w:rsidP="00696ECB">
      <w:pPr>
        <w:pStyle w:val="a8"/>
        <w:numPr>
          <w:ilvl w:val="0"/>
          <w:numId w:val="8"/>
        </w:numPr>
        <w:shd w:val="clear" w:color="auto" w:fill="FFFFFF"/>
        <w:tabs>
          <w:tab w:val="left" w:pos="25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Каковы типичные</w:t>
      </w:r>
      <w:r w:rsidR="00D458C1" w:rsidRPr="008003E8">
        <w:rPr>
          <w:rFonts w:ascii="Times New Roman" w:hAnsi="Times New Roman"/>
          <w:sz w:val="28"/>
          <w:szCs w:val="28"/>
        </w:rPr>
        <w:t xml:space="preserve"> тактические ошибки защитника при опеке нападающего с мячом и при игре против нападающих, имеющих численное превосходство?</w:t>
      </w:r>
    </w:p>
    <w:p w:rsidR="00D51301" w:rsidRPr="008003E8" w:rsidRDefault="00D51301" w:rsidP="00696ECB">
      <w:pPr>
        <w:pStyle w:val="a8"/>
        <w:numPr>
          <w:ilvl w:val="0"/>
          <w:numId w:val="8"/>
        </w:numPr>
        <w:shd w:val="clear" w:color="auto" w:fill="FFFFFF"/>
        <w:tabs>
          <w:tab w:val="left" w:pos="25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Да</w:t>
      </w:r>
      <w:r w:rsidR="00D458C1" w:rsidRPr="008003E8">
        <w:rPr>
          <w:rFonts w:ascii="Times New Roman" w:hAnsi="Times New Roman"/>
          <w:sz w:val="28"/>
          <w:szCs w:val="28"/>
        </w:rPr>
        <w:t>ть характеристику разновидностям групповых тактических действий в защите с использованием схем взаимодействий двух и трех обороняющихся игроков</w:t>
      </w:r>
      <w:r w:rsidRPr="008003E8">
        <w:rPr>
          <w:rFonts w:ascii="Times New Roman" w:hAnsi="Times New Roman"/>
          <w:sz w:val="28"/>
          <w:szCs w:val="28"/>
        </w:rPr>
        <w:t>.</w:t>
      </w:r>
    </w:p>
    <w:p w:rsidR="000019B3" w:rsidRPr="008003E8" w:rsidRDefault="000019B3" w:rsidP="00696ECB">
      <w:pPr>
        <w:pStyle w:val="a8"/>
        <w:numPr>
          <w:ilvl w:val="0"/>
          <w:numId w:val="8"/>
        </w:numPr>
        <w:shd w:val="clear" w:color="auto" w:fill="FFFFFF"/>
        <w:tabs>
          <w:tab w:val="left" w:pos="25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Какие командные системы игры в защите вы знаете? Раскройте сущность их разновидностей.</w:t>
      </w:r>
    </w:p>
    <w:p w:rsidR="000019B3" w:rsidRPr="008003E8" w:rsidRDefault="000019B3" w:rsidP="00696ECB">
      <w:pPr>
        <w:pStyle w:val="a8"/>
        <w:numPr>
          <w:ilvl w:val="0"/>
          <w:numId w:val="8"/>
        </w:numPr>
        <w:shd w:val="clear" w:color="auto" w:fill="FFFFFF"/>
        <w:tabs>
          <w:tab w:val="left" w:pos="25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Какие приемы и упражнения применяют для обучения командным тактическим действиям в защите?</w:t>
      </w:r>
    </w:p>
    <w:p w:rsidR="000019B3" w:rsidRPr="008003E8" w:rsidRDefault="000019B3" w:rsidP="00696ECB">
      <w:pPr>
        <w:pStyle w:val="a8"/>
        <w:numPr>
          <w:ilvl w:val="0"/>
          <w:numId w:val="8"/>
        </w:numPr>
        <w:shd w:val="clear" w:color="auto" w:fill="FFFFFF"/>
        <w:tabs>
          <w:tab w:val="left" w:pos="25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Опишите основные тактические ошибки при реализации разновидностей систем командной защиты.</w:t>
      </w:r>
    </w:p>
    <w:p w:rsidR="000019B3" w:rsidRPr="008003E8" w:rsidRDefault="000019B3" w:rsidP="00696ECB">
      <w:pPr>
        <w:pStyle w:val="a8"/>
        <w:numPr>
          <w:ilvl w:val="0"/>
          <w:numId w:val="8"/>
        </w:numPr>
        <w:shd w:val="clear" w:color="auto" w:fill="FFFFFF"/>
        <w:tabs>
          <w:tab w:val="left" w:pos="25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Как сформировать двухкомпонентные связи между результатами раздельного обучения составляющим игровой деятельности?</w:t>
      </w:r>
    </w:p>
    <w:p w:rsidR="000019B3" w:rsidRPr="008003E8" w:rsidRDefault="00B81F09" w:rsidP="00696ECB">
      <w:pPr>
        <w:pStyle w:val="a8"/>
        <w:numPr>
          <w:ilvl w:val="0"/>
          <w:numId w:val="8"/>
        </w:numPr>
        <w:shd w:val="clear" w:color="auto" w:fill="FFFFFF"/>
        <w:tabs>
          <w:tab w:val="left" w:pos="25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 xml:space="preserve">Какие организационно-методические указания содействуют качественной интеграции технической и физической подготовленности </w:t>
      </w:r>
      <w:proofErr w:type="gramStart"/>
      <w:r w:rsidRPr="008003E8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8003E8">
        <w:rPr>
          <w:rFonts w:ascii="Times New Roman" w:hAnsi="Times New Roman"/>
          <w:sz w:val="28"/>
          <w:szCs w:val="28"/>
        </w:rPr>
        <w:t>?</w:t>
      </w:r>
    </w:p>
    <w:p w:rsidR="00B81F09" w:rsidRPr="008003E8" w:rsidRDefault="00B81F09" w:rsidP="00696ECB">
      <w:pPr>
        <w:pStyle w:val="a8"/>
        <w:numPr>
          <w:ilvl w:val="0"/>
          <w:numId w:val="8"/>
        </w:numPr>
        <w:shd w:val="clear" w:color="auto" w:fill="FFFFFF"/>
        <w:tabs>
          <w:tab w:val="left" w:pos="25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Какова технология формирования многокомпонентных связей между результатами обучения на уроках по баскетболу?</w:t>
      </w:r>
    </w:p>
    <w:p w:rsidR="00B81F09" w:rsidRDefault="00B81F09" w:rsidP="00696ECB">
      <w:pPr>
        <w:pStyle w:val="a8"/>
        <w:numPr>
          <w:ilvl w:val="0"/>
          <w:numId w:val="8"/>
        </w:numPr>
        <w:shd w:val="clear" w:color="auto" w:fill="FFFFFF"/>
        <w:tabs>
          <w:tab w:val="left" w:pos="25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Назовите и дайте характеристику нескольким разнонаправленным подвижным играм, используемым в качестве средства обучения игровой деятельности баскетболистов.</w:t>
      </w:r>
    </w:p>
    <w:p w:rsidR="008003E8" w:rsidRPr="008003E8" w:rsidRDefault="008003E8" w:rsidP="00696ECB">
      <w:pPr>
        <w:shd w:val="clear" w:color="auto" w:fill="FFFFFF"/>
        <w:tabs>
          <w:tab w:val="left" w:pos="250"/>
          <w:tab w:val="left" w:pos="993"/>
        </w:tabs>
        <w:spacing w:line="360" w:lineRule="auto"/>
        <w:ind w:left="207"/>
        <w:jc w:val="both"/>
        <w:rPr>
          <w:rFonts w:ascii="Times New Roman" w:hAnsi="Times New Roman"/>
          <w:sz w:val="28"/>
          <w:szCs w:val="28"/>
        </w:rPr>
      </w:pPr>
    </w:p>
    <w:p w:rsidR="00D51301" w:rsidRPr="008003E8" w:rsidRDefault="00D51301" w:rsidP="008003E8">
      <w:pPr>
        <w:pStyle w:val="1"/>
        <w:widowControl/>
        <w:shd w:val="clear" w:color="auto" w:fill="auto"/>
        <w:tabs>
          <w:tab w:val="left" w:pos="309"/>
          <w:tab w:val="left" w:pos="993"/>
        </w:tabs>
        <w:spacing w:before="0" w:after="0" w:line="360" w:lineRule="auto"/>
        <w:ind w:right="510" w:firstLine="567"/>
        <w:jc w:val="center"/>
        <w:rPr>
          <w:sz w:val="28"/>
          <w:szCs w:val="28"/>
          <w:u w:val="single"/>
        </w:rPr>
      </w:pPr>
      <w:r w:rsidRPr="008003E8">
        <w:rPr>
          <w:sz w:val="28"/>
          <w:szCs w:val="28"/>
          <w:u w:val="single"/>
        </w:rPr>
        <w:t>Практическое задание:</w:t>
      </w:r>
    </w:p>
    <w:p w:rsidR="00D51301" w:rsidRPr="00DB3D24" w:rsidRDefault="00B81F09" w:rsidP="008003E8">
      <w:pPr>
        <w:pStyle w:val="1"/>
        <w:widowControl/>
        <w:numPr>
          <w:ilvl w:val="0"/>
          <w:numId w:val="5"/>
        </w:numPr>
        <w:shd w:val="clear" w:color="auto" w:fill="auto"/>
        <w:tabs>
          <w:tab w:val="left" w:pos="309"/>
          <w:tab w:val="left" w:pos="993"/>
        </w:tabs>
        <w:spacing w:before="0" w:after="0" w:line="360" w:lineRule="auto"/>
        <w:ind w:left="0" w:right="510" w:firstLine="567"/>
        <w:jc w:val="both"/>
        <w:rPr>
          <w:sz w:val="28"/>
          <w:szCs w:val="28"/>
        </w:rPr>
      </w:pPr>
      <w:r w:rsidRPr="00DB3D24">
        <w:rPr>
          <w:sz w:val="28"/>
          <w:szCs w:val="28"/>
        </w:rPr>
        <w:t>Групповые взаимодействия в нападении и защите</w:t>
      </w:r>
      <w:r w:rsidR="00D51301" w:rsidRPr="00DB3D24">
        <w:rPr>
          <w:sz w:val="28"/>
          <w:szCs w:val="28"/>
        </w:rPr>
        <w:t>.</w:t>
      </w:r>
    </w:p>
    <w:p w:rsidR="00D51301" w:rsidRPr="00DB3D24" w:rsidRDefault="00B81F09" w:rsidP="008003E8">
      <w:pPr>
        <w:pStyle w:val="1"/>
        <w:widowControl/>
        <w:numPr>
          <w:ilvl w:val="0"/>
          <w:numId w:val="5"/>
        </w:numPr>
        <w:shd w:val="clear" w:color="auto" w:fill="auto"/>
        <w:tabs>
          <w:tab w:val="left" w:pos="309"/>
          <w:tab w:val="left" w:pos="993"/>
        </w:tabs>
        <w:spacing w:before="0" w:after="0" w:line="360" w:lineRule="auto"/>
        <w:ind w:left="0" w:right="510" w:firstLine="567"/>
        <w:jc w:val="both"/>
        <w:rPr>
          <w:sz w:val="28"/>
          <w:szCs w:val="28"/>
        </w:rPr>
      </w:pPr>
      <w:r w:rsidRPr="00DB3D24">
        <w:rPr>
          <w:sz w:val="28"/>
          <w:szCs w:val="28"/>
        </w:rPr>
        <w:t>Командные взаимодействия в нападении</w:t>
      </w:r>
      <w:r w:rsidR="00213D3A" w:rsidRPr="00DB3D24">
        <w:rPr>
          <w:sz w:val="28"/>
          <w:szCs w:val="28"/>
        </w:rPr>
        <w:t xml:space="preserve"> и защите</w:t>
      </w:r>
      <w:r w:rsidR="00D51301" w:rsidRPr="00DB3D24">
        <w:rPr>
          <w:sz w:val="28"/>
          <w:szCs w:val="28"/>
        </w:rPr>
        <w:t>.</w:t>
      </w:r>
    </w:p>
    <w:p w:rsidR="00D51301" w:rsidRPr="00DB3D24" w:rsidRDefault="00213D3A" w:rsidP="008003E8">
      <w:pPr>
        <w:pStyle w:val="1"/>
        <w:widowControl/>
        <w:numPr>
          <w:ilvl w:val="0"/>
          <w:numId w:val="5"/>
        </w:numPr>
        <w:shd w:val="clear" w:color="auto" w:fill="auto"/>
        <w:tabs>
          <w:tab w:val="left" w:pos="309"/>
          <w:tab w:val="left" w:pos="993"/>
        </w:tabs>
        <w:spacing w:before="0" w:after="0" w:line="360" w:lineRule="auto"/>
        <w:ind w:left="0" w:right="510" w:firstLine="567"/>
        <w:jc w:val="both"/>
        <w:rPr>
          <w:sz w:val="28"/>
          <w:szCs w:val="28"/>
        </w:rPr>
      </w:pPr>
      <w:r w:rsidRPr="00DB3D24">
        <w:rPr>
          <w:sz w:val="28"/>
          <w:szCs w:val="28"/>
        </w:rPr>
        <w:t>Подвижные игры как средство обучения игровой деятельности (2-3игры)</w:t>
      </w:r>
      <w:r w:rsidR="00D51301" w:rsidRPr="00DB3D24">
        <w:rPr>
          <w:sz w:val="28"/>
          <w:szCs w:val="28"/>
        </w:rPr>
        <w:t>.</w:t>
      </w:r>
    </w:p>
    <w:p w:rsidR="00D51301" w:rsidRPr="00DB3D24" w:rsidRDefault="00213D3A" w:rsidP="00696ECB">
      <w:pPr>
        <w:pStyle w:val="1"/>
        <w:widowControl/>
        <w:numPr>
          <w:ilvl w:val="0"/>
          <w:numId w:val="5"/>
        </w:numPr>
        <w:shd w:val="clear" w:color="auto" w:fill="auto"/>
        <w:tabs>
          <w:tab w:val="left" w:pos="309"/>
          <w:tab w:val="left" w:pos="993"/>
        </w:tabs>
        <w:spacing w:before="0" w:after="0" w:line="360" w:lineRule="auto"/>
        <w:ind w:left="0" w:right="510" w:firstLine="567"/>
        <w:jc w:val="both"/>
        <w:rPr>
          <w:sz w:val="28"/>
          <w:szCs w:val="28"/>
        </w:rPr>
      </w:pPr>
      <w:r w:rsidRPr="00DB3D24">
        <w:rPr>
          <w:sz w:val="28"/>
          <w:szCs w:val="28"/>
        </w:rPr>
        <w:lastRenderedPageBreak/>
        <w:t>Подготовительные игры как средство обучения игровой деятельности (2-3 игры)</w:t>
      </w:r>
      <w:r w:rsidR="00D51301" w:rsidRPr="00DB3D24">
        <w:rPr>
          <w:sz w:val="28"/>
          <w:szCs w:val="28"/>
        </w:rPr>
        <w:t>.</w:t>
      </w:r>
    </w:p>
    <w:p w:rsidR="008003E8" w:rsidRDefault="008003E8" w:rsidP="00696ECB">
      <w:pPr>
        <w:pStyle w:val="Bodytext50"/>
        <w:shd w:val="clear" w:color="auto" w:fill="auto"/>
        <w:tabs>
          <w:tab w:val="left" w:pos="993"/>
        </w:tabs>
        <w:spacing w:before="0" w:after="0" w:line="360" w:lineRule="auto"/>
        <w:ind w:right="120" w:firstLine="567"/>
        <w:rPr>
          <w:b w:val="0"/>
          <w:i w:val="0"/>
          <w:sz w:val="28"/>
          <w:szCs w:val="28"/>
        </w:rPr>
      </w:pPr>
    </w:p>
    <w:p w:rsidR="00D51301" w:rsidRPr="00DB3D24" w:rsidRDefault="00D51301" w:rsidP="00696ECB">
      <w:pPr>
        <w:pStyle w:val="Bodytext50"/>
        <w:shd w:val="clear" w:color="auto" w:fill="auto"/>
        <w:tabs>
          <w:tab w:val="left" w:pos="993"/>
        </w:tabs>
        <w:spacing w:before="0" w:after="0" w:line="360" w:lineRule="auto"/>
        <w:ind w:right="120" w:firstLine="567"/>
        <w:rPr>
          <w:b w:val="0"/>
          <w:i w:val="0"/>
          <w:sz w:val="28"/>
          <w:szCs w:val="28"/>
        </w:rPr>
      </w:pPr>
      <w:r w:rsidRPr="00DB3D24">
        <w:rPr>
          <w:b w:val="0"/>
          <w:i w:val="0"/>
          <w:sz w:val="28"/>
          <w:szCs w:val="28"/>
        </w:rPr>
        <w:t>Слушатель считается аттестованным, если имеет положительные оценки по всем разделам программы, выносимым на зачет.</w:t>
      </w:r>
    </w:p>
    <w:p w:rsidR="00D51301" w:rsidRPr="00DB3D24" w:rsidRDefault="00D51301" w:rsidP="00696ECB">
      <w:pPr>
        <w:pStyle w:val="Bodytext50"/>
        <w:shd w:val="clear" w:color="auto" w:fill="auto"/>
        <w:tabs>
          <w:tab w:val="left" w:pos="993"/>
        </w:tabs>
        <w:spacing w:before="0" w:after="0" w:line="360" w:lineRule="auto"/>
        <w:ind w:firstLine="567"/>
        <w:rPr>
          <w:b w:val="0"/>
          <w:bCs w:val="0"/>
          <w:i w:val="0"/>
          <w:iCs w:val="0"/>
          <w:sz w:val="28"/>
          <w:szCs w:val="28"/>
          <w:lang w:eastAsia="ru-RU"/>
        </w:rPr>
      </w:pPr>
    </w:p>
    <w:p w:rsidR="00D51301" w:rsidRDefault="00D51301" w:rsidP="008003E8">
      <w:pPr>
        <w:pStyle w:val="Bodytext50"/>
        <w:shd w:val="clear" w:color="auto" w:fill="auto"/>
        <w:tabs>
          <w:tab w:val="left" w:pos="993"/>
        </w:tabs>
        <w:spacing w:before="0" w:after="0" w:line="360" w:lineRule="auto"/>
        <w:ind w:firstLine="567"/>
        <w:jc w:val="center"/>
        <w:rPr>
          <w:bCs w:val="0"/>
          <w:i w:val="0"/>
          <w:iCs w:val="0"/>
          <w:sz w:val="28"/>
          <w:szCs w:val="28"/>
          <w:lang w:eastAsia="ru-RU"/>
        </w:rPr>
      </w:pPr>
      <w:r w:rsidRPr="00DB3D24">
        <w:rPr>
          <w:bCs w:val="0"/>
          <w:i w:val="0"/>
          <w:iCs w:val="0"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:rsidR="008003E8" w:rsidRPr="00DB3D24" w:rsidRDefault="008003E8" w:rsidP="008003E8">
      <w:pPr>
        <w:pStyle w:val="Bodytext50"/>
        <w:shd w:val="clear" w:color="auto" w:fill="auto"/>
        <w:tabs>
          <w:tab w:val="left" w:pos="993"/>
        </w:tabs>
        <w:spacing w:before="0" w:after="0" w:line="360" w:lineRule="auto"/>
        <w:ind w:firstLine="567"/>
        <w:jc w:val="center"/>
        <w:rPr>
          <w:bCs w:val="0"/>
          <w:i w:val="0"/>
          <w:iCs w:val="0"/>
          <w:sz w:val="28"/>
          <w:szCs w:val="28"/>
          <w:lang w:eastAsia="ru-RU"/>
        </w:rPr>
      </w:pPr>
    </w:p>
    <w:p w:rsidR="00D51301" w:rsidRPr="008003E8" w:rsidRDefault="00D51301" w:rsidP="008003E8">
      <w:pPr>
        <w:pStyle w:val="Bodytext50"/>
        <w:numPr>
          <w:ilvl w:val="1"/>
          <w:numId w:val="5"/>
        </w:numPr>
        <w:shd w:val="clear" w:color="auto" w:fill="auto"/>
        <w:tabs>
          <w:tab w:val="left" w:pos="993"/>
        </w:tabs>
        <w:spacing w:before="0" w:after="0" w:line="360" w:lineRule="auto"/>
        <w:ind w:left="0" w:firstLine="720"/>
        <w:rPr>
          <w:bCs w:val="0"/>
          <w:i w:val="0"/>
          <w:iCs w:val="0"/>
          <w:sz w:val="28"/>
          <w:szCs w:val="28"/>
          <w:lang w:eastAsia="ru-RU"/>
        </w:rPr>
      </w:pPr>
      <w:r w:rsidRPr="008003E8">
        <w:rPr>
          <w:i w:val="0"/>
          <w:sz w:val="28"/>
          <w:szCs w:val="28"/>
        </w:rPr>
        <w:t>Учебно-методическое обеспечение и информационное обеспечение программы.</w:t>
      </w:r>
    </w:p>
    <w:p w:rsidR="00D51301" w:rsidRDefault="00D51301" w:rsidP="008003E8">
      <w:pPr>
        <w:pStyle w:val="Heading30"/>
        <w:keepNext/>
        <w:keepLines/>
        <w:shd w:val="clear" w:color="auto" w:fill="auto"/>
        <w:tabs>
          <w:tab w:val="left" w:pos="993"/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</w:p>
    <w:p w:rsidR="008003E8" w:rsidRPr="00DB3D24" w:rsidRDefault="008003E8" w:rsidP="008003E8">
      <w:pPr>
        <w:pStyle w:val="Heading30"/>
        <w:keepNext/>
        <w:keepLines/>
        <w:shd w:val="clear" w:color="auto" w:fill="auto"/>
        <w:tabs>
          <w:tab w:val="left" w:pos="993"/>
          <w:tab w:val="left" w:pos="1222"/>
        </w:tabs>
        <w:spacing w:after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D51301" w:rsidRPr="00DB3D24" w:rsidRDefault="00D51301" w:rsidP="008003E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3D24">
        <w:rPr>
          <w:rFonts w:ascii="Times New Roman" w:hAnsi="Times New Roman"/>
          <w:sz w:val="28"/>
          <w:szCs w:val="28"/>
        </w:rPr>
        <w:t xml:space="preserve">Баскетбол. </w:t>
      </w:r>
      <w:proofErr w:type="gramStart"/>
      <w:r w:rsidRPr="00DB3D24">
        <w:rPr>
          <w:rFonts w:ascii="Times New Roman" w:hAnsi="Times New Roman"/>
          <w:sz w:val="28"/>
          <w:szCs w:val="28"/>
        </w:rPr>
        <w:t>Учебник для вузов физической культуры (Под редакцией Ю.М. Портнова.</w:t>
      </w:r>
      <w:proofErr w:type="gramEnd"/>
      <w:r w:rsidRPr="00DB3D24">
        <w:rPr>
          <w:rFonts w:ascii="Times New Roman" w:hAnsi="Times New Roman"/>
          <w:sz w:val="28"/>
          <w:szCs w:val="28"/>
        </w:rPr>
        <w:t>- М., 1997.</w:t>
      </w:r>
    </w:p>
    <w:p w:rsidR="00D51301" w:rsidRPr="00DB3D24" w:rsidRDefault="00D51301" w:rsidP="008003E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3D24">
        <w:rPr>
          <w:rFonts w:ascii="Times New Roman" w:hAnsi="Times New Roman"/>
          <w:sz w:val="28"/>
          <w:szCs w:val="28"/>
        </w:rPr>
        <w:t>Гомельский А.Я. Баскетбол. Секреты мастера. – М., 1997</w:t>
      </w:r>
    </w:p>
    <w:p w:rsidR="00213D3A" w:rsidRPr="00DB3D24" w:rsidRDefault="00213D3A" w:rsidP="008003E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3D24">
        <w:rPr>
          <w:rFonts w:ascii="Times New Roman" w:hAnsi="Times New Roman"/>
          <w:sz w:val="28"/>
          <w:szCs w:val="28"/>
        </w:rPr>
        <w:t>Гомельский А.Я. Библия баскетбола. 1000 баскетбольных упражнений</w:t>
      </w:r>
      <w:r w:rsidR="00E676EA" w:rsidRPr="00DB3D24">
        <w:rPr>
          <w:rFonts w:ascii="Times New Roman" w:hAnsi="Times New Roman"/>
          <w:sz w:val="28"/>
          <w:szCs w:val="28"/>
        </w:rPr>
        <w:t xml:space="preserve"> / Гомельский А.Я. – Москва</w:t>
      </w:r>
      <w:proofErr w:type="gramStart"/>
      <w:r w:rsidR="00E676EA" w:rsidRPr="00DB3D2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676EA" w:rsidRPr="00DB3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76EA" w:rsidRPr="00DB3D24">
        <w:rPr>
          <w:rFonts w:ascii="Times New Roman" w:hAnsi="Times New Roman"/>
          <w:sz w:val="28"/>
          <w:szCs w:val="28"/>
        </w:rPr>
        <w:t>Эксмо</w:t>
      </w:r>
      <w:proofErr w:type="spellEnd"/>
      <w:r w:rsidR="00E676EA" w:rsidRPr="00DB3D24">
        <w:rPr>
          <w:rFonts w:ascii="Times New Roman" w:hAnsi="Times New Roman"/>
          <w:sz w:val="28"/>
          <w:szCs w:val="28"/>
        </w:rPr>
        <w:t>, 2015. – 256 с.</w:t>
      </w:r>
    </w:p>
    <w:p w:rsidR="00D51301" w:rsidRPr="00DB3D24" w:rsidRDefault="00D51301" w:rsidP="008003E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3D24">
        <w:rPr>
          <w:rFonts w:ascii="Times New Roman" w:hAnsi="Times New Roman"/>
          <w:sz w:val="28"/>
          <w:szCs w:val="28"/>
        </w:rPr>
        <w:t xml:space="preserve">Костикова Л.В. Баскетбол: Азбука спорта. </w:t>
      </w:r>
      <w:proofErr w:type="gramStart"/>
      <w:r w:rsidRPr="00DB3D24">
        <w:rPr>
          <w:rFonts w:ascii="Times New Roman" w:hAnsi="Times New Roman"/>
          <w:sz w:val="28"/>
          <w:szCs w:val="28"/>
        </w:rPr>
        <w:t>–М</w:t>
      </w:r>
      <w:proofErr w:type="gramEnd"/>
      <w:r w:rsidRPr="00DB3D24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DB3D24">
        <w:rPr>
          <w:rFonts w:ascii="Times New Roman" w:hAnsi="Times New Roman"/>
          <w:sz w:val="28"/>
          <w:szCs w:val="28"/>
        </w:rPr>
        <w:t>ФиС</w:t>
      </w:r>
      <w:proofErr w:type="spellEnd"/>
      <w:r w:rsidRPr="00DB3D24">
        <w:rPr>
          <w:rFonts w:ascii="Times New Roman" w:hAnsi="Times New Roman"/>
          <w:sz w:val="28"/>
          <w:szCs w:val="28"/>
        </w:rPr>
        <w:t>, 2002.</w:t>
      </w:r>
    </w:p>
    <w:p w:rsidR="00D51301" w:rsidRPr="00DB3D24" w:rsidRDefault="00D51301" w:rsidP="008003E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3D24">
        <w:rPr>
          <w:rFonts w:ascii="Times New Roman" w:hAnsi="Times New Roman"/>
          <w:sz w:val="28"/>
          <w:szCs w:val="28"/>
        </w:rPr>
        <w:t>Нестеровский</w:t>
      </w:r>
      <w:proofErr w:type="spellEnd"/>
      <w:r w:rsidRPr="00DB3D24">
        <w:rPr>
          <w:rFonts w:ascii="Times New Roman" w:hAnsi="Times New Roman"/>
          <w:sz w:val="28"/>
          <w:szCs w:val="28"/>
        </w:rPr>
        <w:t xml:space="preserve"> Д.И. Баскетбол. Теория и методика обучения. – М.: Издательский центр «Академия», 2010.</w:t>
      </w:r>
    </w:p>
    <w:p w:rsidR="00D51301" w:rsidRPr="00DB3D24" w:rsidRDefault="00D51301" w:rsidP="008003E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3D24">
        <w:rPr>
          <w:rFonts w:ascii="Times New Roman" w:hAnsi="Times New Roman"/>
          <w:sz w:val="28"/>
          <w:szCs w:val="28"/>
        </w:rPr>
        <w:t xml:space="preserve">Программа дисциплины «Теория и методика баскетбола». </w:t>
      </w:r>
      <w:proofErr w:type="gramStart"/>
      <w:r w:rsidRPr="00DB3D24">
        <w:rPr>
          <w:rFonts w:ascii="Times New Roman" w:hAnsi="Times New Roman"/>
          <w:sz w:val="28"/>
          <w:szCs w:val="28"/>
        </w:rPr>
        <w:t>Для вузов физической культуры (Под редакцией Ю.М. Портнова.</w:t>
      </w:r>
      <w:proofErr w:type="gramEnd"/>
      <w:r w:rsidRPr="00DB3D2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DB3D24">
        <w:rPr>
          <w:rFonts w:ascii="Times New Roman" w:hAnsi="Times New Roman"/>
          <w:sz w:val="28"/>
          <w:szCs w:val="28"/>
        </w:rPr>
        <w:t>М., 2004)</w:t>
      </w:r>
      <w:proofErr w:type="gramEnd"/>
    </w:p>
    <w:p w:rsidR="00D51301" w:rsidRPr="00DB3D24" w:rsidRDefault="00D51301" w:rsidP="008003E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3D24">
        <w:rPr>
          <w:rFonts w:ascii="Times New Roman" w:hAnsi="Times New Roman"/>
          <w:sz w:val="28"/>
          <w:szCs w:val="28"/>
        </w:rPr>
        <w:t xml:space="preserve">Спортивные игры. Учебник для вузов. </w:t>
      </w:r>
      <w:proofErr w:type="gramStart"/>
      <w:r w:rsidRPr="00DB3D24">
        <w:rPr>
          <w:rFonts w:ascii="Times New Roman" w:hAnsi="Times New Roman"/>
          <w:sz w:val="28"/>
          <w:szCs w:val="28"/>
        </w:rPr>
        <w:t>Том 1 (Под редакцией Ю.Д. Железняка, Ю.М.Портнова.</w:t>
      </w:r>
      <w:proofErr w:type="gramEnd"/>
      <w:r w:rsidRPr="00DB3D24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DB3D2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3D24">
        <w:rPr>
          <w:rFonts w:ascii="Times New Roman" w:hAnsi="Times New Roman"/>
          <w:sz w:val="28"/>
          <w:szCs w:val="28"/>
        </w:rPr>
        <w:t xml:space="preserve"> Изд. Центр Академия, 2002)</w:t>
      </w:r>
    </w:p>
    <w:p w:rsidR="00D51301" w:rsidRPr="00DB3D24" w:rsidRDefault="00D51301" w:rsidP="008003E8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3D24">
        <w:rPr>
          <w:rFonts w:ascii="Times New Roman" w:hAnsi="Times New Roman"/>
          <w:sz w:val="28"/>
          <w:szCs w:val="28"/>
        </w:rPr>
        <w:t xml:space="preserve">Спортивные игры. Учебник для вузов. </w:t>
      </w:r>
      <w:proofErr w:type="gramStart"/>
      <w:r w:rsidRPr="00DB3D24">
        <w:rPr>
          <w:rFonts w:ascii="Times New Roman" w:hAnsi="Times New Roman"/>
          <w:sz w:val="28"/>
          <w:szCs w:val="28"/>
        </w:rPr>
        <w:t>Том 2 (Под редакцией Ю.Д. Железняка, Ю.М.Портнова.</w:t>
      </w:r>
      <w:proofErr w:type="gramEnd"/>
      <w:r w:rsidRPr="00DB3D24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DB3D2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3D24">
        <w:rPr>
          <w:rFonts w:ascii="Times New Roman" w:hAnsi="Times New Roman"/>
          <w:sz w:val="28"/>
          <w:szCs w:val="28"/>
        </w:rPr>
        <w:t xml:space="preserve"> Изд. Центр Академия, 2004)</w:t>
      </w:r>
    </w:p>
    <w:p w:rsidR="00D51301" w:rsidRPr="008003E8" w:rsidRDefault="00D51301" w:rsidP="008003E8">
      <w:pPr>
        <w:keepNext/>
        <w:keepLines/>
        <w:tabs>
          <w:tab w:val="left" w:pos="993"/>
          <w:tab w:val="left" w:pos="1222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003E8">
        <w:rPr>
          <w:rFonts w:ascii="Times New Roman" w:hAnsi="Times New Roman"/>
          <w:b/>
          <w:sz w:val="28"/>
          <w:szCs w:val="28"/>
        </w:rPr>
        <w:lastRenderedPageBreak/>
        <w:t>Интернет – ресурсы:</w:t>
      </w:r>
    </w:p>
    <w:p w:rsidR="00D51301" w:rsidRPr="008003E8" w:rsidRDefault="00D67293" w:rsidP="008003E8">
      <w:pPr>
        <w:pStyle w:val="a8"/>
        <w:keepNext/>
        <w:keepLines/>
        <w:numPr>
          <w:ilvl w:val="0"/>
          <w:numId w:val="6"/>
        </w:numPr>
        <w:tabs>
          <w:tab w:val="left" w:pos="993"/>
          <w:tab w:val="left" w:pos="122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D51301" w:rsidRPr="008003E8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www.basketball.ru</w:t>
        </w:r>
      </w:hyperlink>
    </w:p>
    <w:p w:rsidR="008003E8" w:rsidRDefault="008003E8" w:rsidP="008003E8">
      <w:pPr>
        <w:pStyle w:val="Heading30"/>
        <w:keepNext/>
        <w:keepLines/>
        <w:shd w:val="clear" w:color="auto" w:fill="auto"/>
        <w:tabs>
          <w:tab w:val="left" w:pos="993"/>
          <w:tab w:val="left" w:pos="1222"/>
        </w:tabs>
        <w:spacing w:after="0" w:line="360" w:lineRule="auto"/>
        <w:ind w:firstLine="567"/>
        <w:jc w:val="both"/>
        <w:rPr>
          <w:b w:val="0"/>
          <w:sz w:val="28"/>
          <w:szCs w:val="28"/>
        </w:rPr>
      </w:pPr>
    </w:p>
    <w:p w:rsidR="00D51301" w:rsidRPr="008003E8" w:rsidRDefault="008003E8" w:rsidP="008003E8">
      <w:pPr>
        <w:pStyle w:val="Heading30"/>
        <w:keepNext/>
        <w:keepLines/>
        <w:shd w:val="clear" w:color="auto" w:fill="auto"/>
        <w:tabs>
          <w:tab w:val="left" w:pos="993"/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8003E8">
        <w:rPr>
          <w:sz w:val="28"/>
          <w:szCs w:val="28"/>
        </w:rPr>
        <w:t>4.</w:t>
      </w:r>
      <w:r w:rsidR="00D51301" w:rsidRPr="008003E8">
        <w:rPr>
          <w:sz w:val="28"/>
          <w:szCs w:val="28"/>
        </w:rPr>
        <w:t>2. Материально-технические условия реализации программы</w:t>
      </w:r>
    </w:p>
    <w:p w:rsidR="00D51301" w:rsidRPr="008003E8" w:rsidRDefault="00D51301" w:rsidP="008003E8">
      <w:pPr>
        <w:pStyle w:val="ConsNormal"/>
        <w:tabs>
          <w:tab w:val="left" w:pos="0"/>
          <w:tab w:val="left" w:pos="993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3E8">
        <w:rPr>
          <w:rFonts w:ascii="Times New Roman" w:hAnsi="Times New Roman" w:cs="Times New Roman"/>
          <w:sz w:val="28"/>
          <w:szCs w:val="28"/>
        </w:rPr>
        <w:t>При проведении занятий используется</w:t>
      </w:r>
      <w:r w:rsidRPr="008003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51301" w:rsidRPr="008003E8" w:rsidRDefault="00D51301" w:rsidP="008003E8">
      <w:pPr>
        <w:pStyle w:val="a8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компьютерное и мультимедийное оборудование;</w:t>
      </w:r>
    </w:p>
    <w:p w:rsidR="00D51301" w:rsidRPr="008003E8" w:rsidRDefault="00D51301" w:rsidP="008003E8">
      <w:pPr>
        <w:pStyle w:val="a8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03E8">
        <w:rPr>
          <w:rFonts w:ascii="Times New Roman" w:hAnsi="Times New Roman"/>
          <w:sz w:val="28"/>
          <w:szCs w:val="28"/>
        </w:rPr>
        <w:t>спортивный инвентарь.</w:t>
      </w:r>
    </w:p>
    <w:p w:rsidR="00D51301" w:rsidRPr="008003E8" w:rsidRDefault="00D51301" w:rsidP="008003E8">
      <w:pPr>
        <w:pStyle w:val="Bodytext50"/>
        <w:shd w:val="clear" w:color="auto" w:fill="auto"/>
        <w:tabs>
          <w:tab w:val="left" w:pos="993"/>
        </w:tabs>
        <w:spacing w:before="0" w:after="0" w:line="360" w:lineRule="auto"/>
        <w:ind w:firstLine="567"/>
        <w:rPr>
          <w:b w:val="0"/>
          <w:bCs w:val="0"/>
          <w:i w:val="0"/>
          <w:iCs w:val="0"/>
          <w:sz w:val="28"/>
          <w:szCs w:val="28"/>
          <w:lang w:eastAsia="ru-RU"/>
        </w:rPr>
      </w:pPr>
    </w:p>
    <w:p w:rsidR="00D51301" w:rsidRPr="00DB3D24" w:rsidRDefault="00D51301" w:rsidP="008003E8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1301" w:rsidRPr="00DB3D24" w:rsidRDefault="00D51301" w:rsidP="008003E8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51301" w:rsidRPr="00DB3D24" w:rsidSect="008003E8">
      <w:head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93" w:rsidRDefault="00D67293" w:rsidP="008003E8">
      <w:r>
        <w:separator/>
      </w:r>
    </w:p>
  </w:endnote>
  <w:endnote w:type="continuationSeparator" w:id="0">
    <w:p w:rsidR="00D67293" w:rsidRDefault="00D67293" w:rsidP="0080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P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93" w:rsidRDefault="00D67293" w:rsidP="008003E8">
      <w:r>
        <w:separator/>
      </w:r>
    </w:p>
  </w:footnote>
  <w:footnote w:type="continuationSeparator" w:id="0">
    <w:p w:rsidR="00D67293" w:rsidRDefault="00D67293" w:rsidP="0080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72937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003E8" w:rsidRPr="008003E8" w:rsidRDefault="008003E8">
        <w:pPr>
          <w:pStyle w:val="af4"/>
          <w:jc w:val="center"/>
          <w:rPr>
            <w:rFonts w:ascii="Times New Roman" w:hAnsi="Times New Roman"/>
          </w:rPr>
        </w:pPr>
        <w:r w:rsidRPr="008003E8">
          <w:rPr>
            <w:rFonts w:ascii="Times New Roman" w:hAnsi="Times New Roman"/>
          </w:rPr>
          <w:fldChar w:fldCharType="begin"/>
        </w:r>
        <w:r w:rsidRPr="008003E8">
          <w:rPr>
            <w:rFonts w:ascii="Times New Roman" w:hAnsi="Times New Roman"/>
          </w:rPr>
          <w:instrText>PAGE   \* MERGEFORMAT</w:instrText>
        </w:r>
        <w:r w:rsidRPr="008003E8">
          <w:rPr>
            <w:rFonts w:ascii="Times New Roman" w:hAnsi="Times New Roman"/>
          </w:rPr>
          <w:fldChar w:fldCharType="separate"/>
        </w:r>
        <w:r w:rsidR="00696ECB">
          <w:rPr>
            <w:rFonts w:ascii="Times New Roman" w:hAnsi="Times New Roman"/>
            <w:noProof/>
          </w:rPr>
          <w:t>9</w:t>
        </w:r>
        <w:r w:rsidRPr="008003E8">
          <w:rPr>
            <w:rFonts w:ascii="Times New Roman" w:hAnsi="Times New Roman"/>
          </w:rPr>
          <w:fldChar w:fldCharType="end"/>
        </w:r>
      </w:p>
    </w:sdtContent>
  </w:sdt>
  <w:p w:rsidR="008003E8" w:rsidRDefault="008003E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3A3"/>
    <w:multiLevelType w:val="hybridMultilevel"/>
    <w:tmpl w:val="C994B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6501D9"/>
    <w:multiLevelType w:val="multilevel"/>
    <w:tmpl w:val="2D020F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0D44965"/>
    <w:multiLevelType w:val="hybridMultilevel"/>
    <w:tmpl w:val="5868011C"/>
    <w:lvl w:ilvl="0" w:tplc="9F96BF3E">
      <w:start w:val="1"/>
      <w:numFmt w:val="decimal"/>
      <w:lvlText w:val="%1."/>
      <w:lvlJc w:val="left"/>
      <w:pPr>
        <w:ind w:left="855" w:hanging="360"/>
      </w:pPr>
      <w:rPr>
        <w:rFonts w:eastAsia="Calibr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12C94A1F"/>
    <w:multiLevelType w:val="multilevel"/>
    <w:tmpl w:val="ADA062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6672DA7"/>
    <w:multiLevelType w:val="multilevel"/>
    <w:tmpl w:val="4E50DEA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5">
    <w:nsid w:val="33DE040D"/>
    <w:multiLevelType w:val="multilevel"/>
    <w:tmpl w:val="2214A62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6">
    <w:nsid w:val="463C267B"/>
    <w:multiLevelType w:val="multilevel"/>
    <w:tmpl w:val="0B228C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7">
    <w:nsid w:val="57604712"/>
    <w:multiLevelType w:val="hybridMultilevel"/>
    <w:tmpl w:val="E4B0BBE4"/>
    <w:lvl w:ilvl="0" w:tplc="CE8C8E1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4843BDC"/>
    <w:multiLevelType w:val="hybridMultilevel"/>
    <w:tmpl w:val="49CE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1301"/>
    <w:rsid w:val="00000303"/>
    <w:rsid w:val="000019B3"/>
    <w:rsid w:val="000A6343"/>
    <w:rsid w:val="0013545D"/>
    <w:rsid w:val="001D773C"/>
    <w:rsid w:val="00213D3A"/>
    <w:rsid w:val="002B61DC"/>
    <w:rsid w:val="002D2B14"/>
    <w:rsid w:val="00355A63"/>
    <w:rsid w:val="00392199"/>
    <w:rsid w:val="003A62A6"/>
    <w:rsid w:val="0043229A"/>
    <w:rsid w:val="00436B85"/>
    <w:rsid w:val="004A18DB"/>
    <w:rsid w:val="004B5F7A"/>
    <w:rsid w:val="004D200F"/>
    <w:rsid w:val="00590370"/>
    <w:rsid w:val="005B1493"/>
    <w:rsid w:val="005E3E9D"/>
    <w:rsid w:val="00696ECB"/>
    <w:rsid w:val="006E0D87"/>
    <w:rsid w:val="00751553"/>
    <w:rsid w:val="00752530"/>
    <w:rsid w:val="007A3191"/>
    <w:rsid w:val="008003E8"/>
    <w:rsid w:val="008377C0"/>
    <w:rsid w:val="00863A27"/>
    <w:rsid w:val="008A419A"/>
    <w:rsid w:val="008C34FC"/>
    <w:rsid w:val="00947A4F"/>
    <w:rsid w:val="00992DDF"/>
    <w:rsid w:val="00A128D9"/>
    <w:rsid w:val="00A67C2E"/>
    <w:rsid w:val="00A75657"/>
    <w:rsid w:val="00AB0684"/>
    <w:rsid w:val="00AB36B5"/>
    <w:rsid w:val="00AF7331"/>
    <w:rsid w:val="00B42F77"/>
    <w:rsid w:val="00B5044A"/>
    <w:rsid w:val="00B81F09"/>
    <w:rsid w:val="00BA4118"/>
    <w:rsid w:val="00C07423"/>
    <w:rsid w:val="00C22B37"/>
    <w:rsid w:val="00C36805"/>
    <w:rsid w:val="00CD4E99"/>
    <w:rsid w:val="00D458C1"/>
    <w:rsid w:val="00D51301"/>
    <w:rsid w:val="00D67293"/>
    <w:rsid w:val="00DB3D24"/>
    <w:rsid w:val="00DE31DA"/>
    <w:rsid w:val="00E6687D"/>
    <w:rsid w:val="00E676EA"/>
    <w:rsid w:val="00F2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01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1301"/>
    <w:pPr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D51301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D51301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D513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51301"/>
    <w:rPr>
      <w:rFonts w:ascii="Calibri" w:eastAsia="Calibri" w:hAnsi="Calibri" w:cs="Times New Roman"/>
      <w:sz w:val="24"/>
      <w:lang w:eastAsia="en-US"/>
    </w:rPr>
  </w:style>
  <w:style w:type="paragraph" w:styleId="a8">
    <w:name w:val="List Paragraph"/>
    <w:basedOn w:val="a"/>
    <w:uiPriority w:val="34"/>
    <w:qFormat/>
    <w:rsid w:val="00D51301"/>
    <w:pPr>
      <w:spacing w:after="200" w:line="276" w:lineRule="auto"/>
      <w:ind w:left="720"/>
    </w:pPr>
    <w:rPr>
      <w:rFonts w:eastAsia="Times New Roman" w:cs="Calibri"/>
      <w:sz w:val="22"/>
    </w:rPr>
  </w:style>
  <w:style w:type="paragraph" w:customStyle="1" w:styleId="ConsPlusNormal">
    <w:name w:val="ConsPlusNormal"/>
    <w:rsid w:val="00D51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"/>
    <w:locked/>
    <w:rsid w:val="00D51301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a9"/>
    <w:rsid w:val="00D51301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Preformatted">
    <w:name w:val="Preformatted"/>
    <w:basedOn w:val="a"/>
    <w:rsid w:val="00D513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основной"/>
    <w:basedOn w:val="1"/>
    <w:uiPriority w:val="99"/>
    <w:rsid w:val="00D51301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sz w:val="24"/>
      <w:szCs w:val="24"/>
    </w:rPr>
  </w:style>
  <w:style w:type="paragraph" w:customStyle="1" w:styleId="2">
    <w:name w:val="Основной текст2"/>
    <w:basedOn w:val="a"/>
    <w:uiPriority w:val="99"/>
    <w:rsid w:val="00D51301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0"/>
    </w:rPr>
  </w:style>
  <w:style w:type="character" w:customStyle="1" w:styleId="Bodytext5">
    <w:name w:val="Body text (5)_"/>
    <w:link w:val="Bodytext50"/>
    <w:locked/>
    <w:rsid w:val="00D5130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D51301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  <w:lang w:eastAsia="zh-CN"/>
    </w:rPr>
  </w:style>
  <w:style w:type="character" w:customStyle="1" w:styleId="Heading3">
    <w:name w:val="Heading #3_"/>
    <w:link w:val="Heading30"/>
    <w:locked/>
    <w:rsid w:val="00D513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D51301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/>
      <w:b/>
      <w:bCs/>
      <w:sz w:val="26"/>
      <w:szCs w:val="26"/>
      <w:lang w:eastAsia="zh-CN"/>
    </w:rPr>
  </w:style>
  <w:style w:type="paragraph" w:customStyle="1" w:styleId="ConsNormal">
    <w:name w:val="ConsNormal"/>
    <w:rsid w:val="00D51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Exact">
    <w:name w:val="Body text (2) Exact"/>
    <w:uiPriority w:val="99"/>
    <w:rsid w:val="00D5130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u w:val="none"/>
      <w:effect w:val="none"/>
    </w:rPr>
  </w:style>
  <w:style w:type="character" w:customStyle="1" w:styleId="Bodytext11pt">
    <w:name w:val="Body text + 11 pt"/>
    <w:uiPriority w:val="99"/>
    <w:rsid w:val="00D513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Bodytext11pt1">
    <w:name w:val="Body text + 11 pt1"/>
    <w:aliases w:val="Bold"/>
    <w:uiPriority w:val="99"/>
    <w:rsid w:val="00D51301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b-serp-urlitem">
    <w:name w:val="b-serp-url__item"/>
    <w:basedOn w:val="a0"/>
    <w:rsid w:val="00D51301"/>
  </w:style>
  <w:style w:type="character" w:customStyle="1" w:styleId="b-serp-urlmark">
    <w:name w:val="b-serp-url__mark"/>
    <w:basedOn w:val="a0"/>
    <w:rsid w:val="00D51301"/>
  </w:style>
  <w:style w:type="character" w:styleId="ab">
    <w:name w:val="annotation reference"/>
    <w:basedOn w:val="a0"/>
    <w:uiPriority w:val="99"/>
    <w:semiHidden/>
    <w:unhideWhenUsed/>
    <w:rsid w:val="00AF73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F733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F7331"/>
    <w:rPr>
      <w:rFonts w:ascii="Calibri" w:eastAsia="Calibri" w:hAnsi="Calibri" w:cs="Times New Roman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733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F733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F733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7331"/>
    <w:rPr>
      <w:rFonts w:ascii="Tahoma" w:eastAsia="Calibri" w:hAnsi="Tahoma" w:cs="Tahoma"/>
      <w:sz w:val="16"/>
      <w:szCs w:val="16"/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DB3D2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B3D24"/>
    <w:rPr>
      <w:rFonts w:ascii="Calibri" w:eastAsia="Calibri" w:hAnsi="Calibri" w:cs="Times New Roman"/>
      <w:sz w:val="24"/>
      <w:lang w:eastAsia="en-US"/>
    </w:rPr>
  </w:style>
  <w:style w:type="paragraph" w:styleId="af4">
    <w:name w:val="header"/>
    <w:basedOn w:val="a"/>
    <w:link w:val="af5"/>
    <w:uiPriority w:val="99"/>
    <w:unhideWhenUsed/>
    <w:rsid w:val="008003E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003E8"/>
    <w:rPr>
      <w:rFonts w:ascii="Calibri" w:eastAsia="Calibri" w:hAnsi="Calibri" w:cs="Times New Roman"/>
      <w:sz w:val="24"/>
      <w:lang w:eastAsia="en-US"/>
    </w:rPr>
  </w:style>
  <w:style w:type="paragraph" w:styleId="af6">
    <w:name w:val="footer"/>
    <w:basedOn w:val="a"/>
    <w:link w:val="af7"/>
    <w:uiPriority w:val="99"/>
    <w:unhideWhenUsed/>
    <w:rsid w:val="008003E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003E8"/>
    <w:rPr>
      <w:rFonts w:ascii="Calibri" w:eastAsia="Calibri" w:hAnsi="Calibri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01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1301"/>
    <w:pPr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D513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D51301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D513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51301"/>
    <w:rPr>
      <w:rFonts w:ascii="Calibri" w:eastAsia="Calibri" w:hAnsi="Calibri" w:cs="Times New Roman"/>
      <w:sz w:val="24"/>
      <w:lang w:eastAsia="en-US"/>
    </w:rPr>
  </w:style>
  <w:style w:type="paragraph" w:styleId="a8">
    <w:name w:val="List Paragraph"/>
    <w:basedOn w:val="a"/>
    <w:uiPriority w:val="34"/>
    <w:qFormat/>
    <w:rsid w:val="00D51301"/>
    <w:pPr>
      <w:spacing w:after="200" w:line="276" w:lineRule="auto"/>
      <w:ind w:left="720"/>
    </w:pPr>
    <w:rPr>
      <w:rFonts w:eastAsia="Times New Roman" w:cs="Calibri"/>
      <w:sz w:val="22"/>
    </w:rPr>
  </w:style>
  <w:style w:type="paragraph" w:customStyle="1" w:styleId="ConsPlusNormal">
    <w:name w:val="ConsPlusNormal"/>
    <w:rsid w:val="00D51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"/>
    <w:locked/>
    <w:rsid w:val="00D51301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a9"/>
    <w:rsid w:val="00D51301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Preformatted">
    <w:name w:val="Preformatted"/>
    <w:basedOn w:val="a"/>
    <w:rsid w:val="00D513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основной"/>
    <w:basedOn w:val="1"/>
    <w:uiPriority w:val="99"/>
    <w:rsid w:val="00D51301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sz w:val="24"/>
      <w:szCs w:val="24"/>
      <w:lang w:val="x-none" w:eastAsia="x-none"/>
    </w:rPr>
  </w:style>
  <w:style w:type="paragraph" w:customStyle="1" w:styleId="2">
    <w:name w:val="Основной текст2"/>
    <w:basedOn w:val="a"/>
    <w:uiPriority w:val="99"/>
    <w:rsid w:val="00D51301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Bodytext5">
    <w:name w:val="Body text (5)_"/>
    <w:link w:val="Bodytext50"/>
    <w:locked/>
    <w:rsid w:val="00D5130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D51301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  <w:lang w:eastAsia="zh-CN"/>
    </w:rPr>
  </w:style>
  <w:style w:type="character" w:customStyle="1" w:styleId="Heading3">
    <w:name w:val="Heading #3_"/>
    <w:link w:val="Heading30"/>
    <w:locked/>
    <w:rsid w:val="00D513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D51301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/>
      <w:b/>
      <w:bCs/>
      <w:sz w:val="26"/>
      <w:szCs w:val="26"/>
      <w:lang w:eastAsia="zh-CN"/>
    </w:rPr>
  </w:style>
  <w:style w:type="paragraph" w:customStyle="1" w:styleId="ConsNormal">
    <w:name w:val="ConsNormal"/>
    <w:rsid w:val="00D51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Exact">
    <w:name w:val="Body text (2) Exact"/>
    <w:uiPriority w:val="99"/>
    <w:rsid w:val="00D5130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u w:val="none"/>
      <w:effect w:val="none"/>
    </w:rPr>
  </w:style>
  <w:style w:type="character" w:customStyle="1" w:styleId="Bodytext11pt">
    <w:name w:val="Body text + 11 pt"/>
    <w:uiPriority w:val="99"/>
    <w:rsid w:val="00D513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Bodytext11pt1">
    <w:name w:val="Body text + 11 pt1"/>
    <w:aliases w:val="Bold"/>
    <w:uiPriority w:val="99"/>
    <w:rsid w:val="00D51301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b-serp-urlitem">
    <w:name w:val="b-serp-url__item"/>
    <w:basedOn w:val="a0"/>
    <w:rsid w:val="00D51301"/>
  </w:style>
  <w:style w:type="character" w:customStyle="1" w:styleId="b-serp-urlmark">
    <w:name w:val="b-serp-url__mark"/>
    <w:basedOn w:val="a0"/>
    <w:rsid w:val="00D5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ketbal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Репина Татьяна</cp:lastModifiedBy>
  <cp:revision>23</cp:revision>
  <dcterms:created xsi:type="dcterms:W3CDTF">2015-11-17T07:26:00Z</dcterms:created>
  <dcterms:modified xsi:type="dcterms:W3CDTF">2016-01-19T11:59:00Z</dcterms:modified>
</cp:coreProperties>
</file>