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4389"/>
        <w:gridCol w:w="918"/>
        <w:gridCol w:w="4264"/>
      </w:tblGrid>
      <w:tr w:rsidR="00145D7B" w:rsidRPr="00801DDC" w:rsidTr="00417340">
        <w:trPr>
          <w:trHeight w:val="227"/>
          <w:jc w:val="center"/>
        </w:trPr>
        <w:tc>
          <w:tcPr>
            <w:tcW w:w="9571" w:type="dxa"/>
            <w:gridSpan w:val="3"/>
          </w:tcPr>
          <w:p w:rsidR="00171D47" w:rsidRPr="00FC00B5" w:rsidRDefault="00171D47" w:rsidP="00171D47">
            <w:pPr>
              <w:pStyle w:val="1"/>
              <w:rPr>
                <w:b w:val="0"/>
                <w:bCs w:val="0"/>
                <w:caps/>
                <w:sz w:val="28"/>
                <w:szCs w:val="28"/>
              </w:rPr>
            </w:pPr>
            <w:r w:rsidRPr="00FC00B5">
              <w:rPr>
                <w:b w:val="0"/>
                <w:bCs w:val="0"/>
                <w:caps/>
                <w:sz w:val="28"/>
                <w:szCs w:val="28"/>
              </w:rPr>
              <w:t>Департамент образования города Москвы</w:t>
            </w:r>
          </w:p>
          <w:p w:rsidR="00171D47" w:rsidRPr="00FC00B5" w:rsidRDefault="00171D47" w:rsidP="00171D47">
            <w:pPr>
              <w:spacing w:after="0" w:line="240" w:lineRule="auto"/>
              <w:ind w:right="-185"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0B5">
              <w:rPr>
                <w:rFonts w:ascii="Times New Roman" w:hAnsi="Times New Roman"/>
                <w:sz w:val="28"/>
                <w:szCs w:val="28"/>
              </w:rPr>
              <w:t>ГБОУ "ГОРОДСКОЙ ОРГАНИЗАЦИОННО-МЕТОДИЧЕСКИЙ ЦЕНТР</w:t>
            </w:r>
          </w:p>
          <w:p w:rsidR="00171D47" w:rsidRPr="00FC00B5" w:rsidRDefault="00171D47" w:rsidP="00171D47">
            <w:pPr>
              <w:spacing w:after="0" w:line="240" w:lineRule="auto"/>
              <w:ind w:right="-185"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0B5">
              <w:rPr>
                <w:rFonts w:ascii="Times New Roman" w:hAnsi="Times New Roman"/>
                <w:sz w:val="28"/>
                <w:szCs w:val="28"/>
              </w:rPr>
              <w:t>«ШКОЛЬНАЯ КНИГА»</w:t>
            </w:r>
          </w:p>
          <w:p w:rsidR="00171D47" w:rsidRPr="00FC00B5" w:rsidRDefault="00171D47" w:rsidP="00171D4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D47" w:rsidRPr="00FC00B5" w:rsidRDefault="00171D47" w:rsidP="00171D4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D47" w:rsidRPr="00FC00B5" w:rsidRDefault="00171D47" w:rsidP="00171D4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D47" w:rsidRPr="00FC00B5" w:rsidRDefault="00171D47" w:rsidP="00171D47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00B5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  <w:r w:rsidRPr="00FC00B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FC00B5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171D47" w:rsidRPr="00FC00B5" w:rsidRDefault="00171D47" w:rsidP="00171D47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00B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FC00B5">
              <w:rPr>
                <w:rFonts w:ascii="Times New Roman" w:hAnsi="Times New Roman"/>
                <w:sz w:val="28"/>
                <w:szCs w:val="28"/>
              </w:rPr>
              <w:t>Директор Центра</w:t>
            </w:r>
          </w:p>
          <w:p w:rsidR="00171D47" w:rsidRPr="00FC00B5" w:rsidRDefault="00171D47" w:rsidP="00171D47">
            <w:pPr>
              <w:spacing w:before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 w:rsidRPr="00FC00B5">
              <w:rPr>
                <w:rFonts w:ascii="Times New Roman" w:hAnsi="Times New Roman"/>
                <w:b/>
                <w:sz w:val="28"/>
                <w:szCs w:val="28"/>
              </w:rPr>
              <w:t>Н.И.Васильева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FC00B5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Pr="00FC00B5">
              <w:rPr>
                <w:rFonts w:ascii="Times New Roman" w:hAnsi="Times New Roman"/>
                <w:b/>
                <w:sz w:val="28"/>
                <w:szCs w:val="28"/>
              </w:rPr>
              <w:t>Л.А.Родионов</w:t>
            </w:r>
          </w:p>
          <w:p w:rsidR="00171D47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D47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D47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D47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D47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D47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D47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D47" w:rsidRPr="00FC00B5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0B5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171D47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0B5">
              <w:rPr>
                <w:rFonts w:ascii="Times New Roman" w:hAnsi="Times New Roman"/>
                <w:b/>
                <w:sz w:val="28"/>
                <w:szCs w:val="28"/>
              </w:rPr>
              <w:t>(повышение квалификации)</w:t>
            </w:r>
          </w:p>
          <w:p w:rsidR="00171D47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1D47" w:rsidRPr="00FC00B5" w:rsidRDefault="00171D47" w:rsidP="00171D47">
            <w:pPr>
              <w:tabs>
                <w:tab w:val="left" w:pos="686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D47" w:rsidRPr="00FC00B5" w:rsidRDefault="00171D47" w:rsidP="00171D47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FC00B5">
              <w:rPr>
                <w:rStyle w:val="a4"/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Style w:val="a4"/>
                <w:rFonts w:ascii="Times New Roman" w:hAnsi="Times New Roman"/>
                <w:sz w:val="28"/>
                <w:szCs w:val="28"/>
              </w:rPr>
              <w:t>безотметочного</w:t>
            </w:r>
            <w:proofErr w:type="spellEnd"/>
            <w:r>
              <w:rPr>
                <w:rStyle w:val="a4"/>
                <w:rFonts w:ascii="Times New Roman" w:hAnsi="Times New Roman"/>
                <w:sz w:val="28"/>
                <w:szCs w:val="28"/>
              </w:rPr>
              <w:t xml:space="preserve"> оценивания результатов обучения учащихся 1 класса</w:t>
            </w:r>
            <w:r w:rsidRPr="00FC00B5">
              <w:rPr>
                <w:rStyle w:val="a4"/>
                <w:rFonts w:ascii="Times New Roman" w:hAnsi="Times New Roman"/>
                <w:sz w:val="28"/>
                <w:szCs w:val="28"/>
              </w:rPr>
              <w:t>»</w:t>
            </w:r>
          </w:p>
          <w:p w:rsidR="00171D47" w:rsidRPr="00FC00B5" w:rsidRDefault="00171D47" w:rsidP="00171D47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171D47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1D47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1D47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1D47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1D47" w:rsidRPr="00FC00B5" w:rsidRDefault="00171D47" w:rsidP="0017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D47" w:rsidRDefault="00171D47" w:rsidP="00171D47"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00B5">
              <w:rPr>
                <w:rFonts w:ascii="Times New Roman" w:hAnsi="Times New Roman"/>
                <w:sz w:val="28"/>
                <w:szCs w:val="28"/>
              </w:rPr>
              <w:t>Автор курса</w:t>
            </w:r>
          </w:p>
          <w:p w:rsidR="00171D47" w:rsidRPr="00FC00B5" w:rsidRDefault="00171D47" w:rsidP="00171D47"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1D47" w:rsidRPr="00FC00B5" w:rsidRDefault="00171D47" w:rsidP="00171D47"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Е.В.</w:t>
            </w:r>
            <w:r w:rsidRPr="00FC00B5">
              <w:rPr>
                <w:rFonts w:ascii="Times New Roman" w:hAnsi="Times New Roman"/>
                <w:sz w:val="28"/>
                <w:szCs w:val="28"/>
              </w:rPr>
              <w:t>Восторгова</w:t>
            </w:r>
            <w:proofErr w:type="spellEnd"/>
            <w:r w:rsidRPr="00FC00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C00B5">
              <w:rPr>
                <w:rFonts w:ascii="Times New Roman" w:hAnsi="Times New Roman"/>
                <w:sz w:val="28"/>
                <w:szCs w:val="28"/>
              </w:rPr>
              <w:t>к.п</w:t>
            </w:r>
            <w:proofErr w:type="gramStart"/>
            <w:r w:rsidRPr="00FC00B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spellEnd"/>
            <w:proofErr w:type="gramEnd"/>
            <w:r w:rsidRPr="00FC00B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71D47" w:rsidRPr="00FC00B5" w:rsidRDefault="00171D47" w:rsidP="00171D47"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00B5">
              <w:rPr>
                <w:rFonts w:ascii="Times New Roman" w:hAnsi="Times New Roman"/>
                <w:sz w:val="28"/>
                <w:szCs w:val="28"/>
              </w:rPr>
              <w:t>доцент кафедры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начального образования</w:t>
            </w:r>
          </w:p>
          <w:p w:rsidR="00171D47" w:rsidRPr="00FC00B5" w:rsidRDefault="00171D47" w:rsidP="00171D47"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0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ГБОУ ВПО МО </w:t>
            </w:r>
            <w:r w:rsidRPr="00FC00B5">
              <w:rPr>
                <w:rFonts w:ascii="Times New Roman" w:hAnsi="Times New Roman"/>
                <w:sz w:val="28"/>
                <w:szCs w:val="28"/>
              </w:rPr>
              <w:t>«АСОУ»</w:t>
            </w:r>
          </w:p>
          <w:p w:rsidR="00171D47" w:rsidRPr="00FC00B5" w:rsidRDefault="00171D47" w:rsidP="0017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D47" w:rsidRPr="00FC00B5" w:rsidRDefault="00171D47" w:rsidP="0017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D47" w:rsidRPr="00FC00B5" w:rsidRDefault="00171D47" w:rsidP="0017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D47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1D47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1D47" w:rsidRDefault="00171D47" w:rsidP="00171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1D47" w:rsidRPr="00FC00B5" w:rsidRDefault="00171D47" w:rsidP="0017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0B5">
              <w:rPr>
                <w:rFonts w:ascii="Times New Roman" w:hAnsi="Times New Roman"/>
                <w:bCs/>
                <w:sz w:val="28"/>
                <w:szCs w:val="28"/>
              </w:rPr>
              <w:t xml:space="preserve">Москва – </w:t>
            </w:r>
            <w:r w:rsidRPr="00FC00B5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417340" w:rsidRPr="00642EAD" w:rsidRDefault="00417340" w:rsidP="00417340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1. ХАРАКТЕРИСТИКА ПРОГРАММЫ</w:t>
            </w:r>
          </w:p>
          <w:p w:rsidR="00417340" w:rsidRPr="004A1D22" w:rsidRDefault="00417340" w:rsidP="00417340">
            <w:pPr>
              <w:pStyle w:val="Bodytext50"/>
              <w:shd w:val="clear" w:color="auto" w:fill="auto"/>
              <w:spacing w:before="0" w:after="0" w:line="240" w:lineRule="auto"/>
              <w:ind w:left="20" w:firstLine="700"/>
              <w:jc w:val="center"/>
              <w:rPr>
                <w:bCs w:val="0"/>
                <w:i w:val="0"/>
                <w:iCs w:val="0"/>
                <w:sz w:val="28"/>
                <w:szCs w:val="28"/>
                <w:lang w:val="ru-RU" w:eastAsia="en-US"/>
              </w:rPr>
            </w:pPr>
          </w:p>
          <w:p w:rsidR="00417340" w:rsidRPr="00642EAD" w:rsidRDefault="00417340" w:rsidP="00417340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AD">
              <w:rPr>
                <w:rFonts w:ascii="Times New Roman" w:hAnsi="Times New Roman" w:cs="Times New Roman"/>
                <w:b/>
                <w:sz w:val="28"/>
                <w:szCs w:val="28"/>
              </w:rPr>
              <w:t>1.1. Цель реализации программы</w:t>
            </w:r>
          </w:p>
          <w:p w:rsidR="00417340" w:rsidRPr="004A1D22" w:rsidRDefault="00417340" w:rsidP="00417340">
            <w:pPr>
              <w:pStyle w:val="11"/>
              <w:shd w:val="clear" w:color="auto" w:fill="auto"/>
              <w:spacing w:before="0" w:after="0" w:line="276" w:lineRule="auto"/>
              <w:ind w:firstLine="567"/>
              <w:jc w:val="center"/>
              <w:rPr>
                <w:b/>
                <w:i/>
                <w:iCs/>
                <w:sz w:val="28"/>
                <w:szCs w:val="28"/>
                <w:lang w:val="ru-RU" w:eastAsia="ru-RU"/>
              </w:rPr>
            </w:pPr>
          </w:p>
          <w:p w:rsidR="00032504" w:rsidRPr="00642EAD" w:rsidRDefault="00417340" w:rsidP="00642EAD">
            <w:pPr>
              <w:pStyle w:val="aa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642EAD">
              <w:rPr>
                <w:sz w:val="28"/>
                <w:szCs w:val="28"/>
              </w:rPr>
              <w:t xml:space="preserve"> </w:t>
            </w:r>
            <w:r w:rsidR="00032504" w:rsidRPr="00642EAD">
              <w:rPr>
                <w:sz w:val="28"/>
                <w:szCs w:val="28"/>
              </w:rPr>
              <w:t>Совершенствование профессиональных компетенций обучающихся в области</w:t>
            </w:r>
            <w:r w:rsidR="00032504" w:rsidRPr="00642EAD">
              <w:rPr>
                <w:b/>
                <w:sz w:val="28"/>
                <w:szCs w:val="28"/>
              </w:rPr>
              <w:t xml:space="preserve"> </w:t>
            </w:r>
            <w:r w:rsidR="00032504" w:rsidRPr="00642EAD">
              <w:rPr>
                <w:sz w:val="28"/>
                <w:szCs w:val="28"/>
              </w:rPr>
              <w:t xml:space="preserve">организации контрольно-оценочной деятельности первоклассников с  применением технологии </w:t>
            </w:r>
            <w:proofErr w:type="spellStart"/>
            <w:r w:rsidR="00032504" w:rsidRPr="00642EAD">
              <w:rPr>
                <w:sz w:val="28"/>
                <w:szCs w:val="28"/>
              </w:rPr>
              <w:t>критериального</w:t>
            </w:r>
            <w:proofErr w:type="spellEnd"/>
            <w:r w:rsidR="00032504" w:rsidRPr="00642EAD">
              <w:rPr>
                <w:sz w:val="28"/>
                <w:szCs w:val="28"/>
              </w:rPr>
              <w:t xml:space="preserve"> оценивания  их образовательных результатов в условиях </w:t>
            </w:r>
            <w:proofErr w:type="spellStart"/>
            <w:r w:rsidR="00032504" w:rsidRPr="00642EAD">
              <w:rPr>
                <w:i/>
                <w:sz w:val="28"/>
                <w:szCs w:val="28"/>
              </w:rPr>
              <w:t>безотметочного</w:t>
            </w:r>
            <w:proofErr w:type="spellEnd"/>
            <w:r w:rsidR="00032504" w:rsidRPr="00642EAD">
              <w:rPr>
                <w:i/>
                <w:sz w:val="28"/>
                <w:szCs w:val="28"/>
              </w:rPr>
              <w:t xml:space="preserve"> обучения</w:t>
            </w:r>
            <w:r w:rsidR="00032504" w:rsidRPr="00642EAD">
              <w:rPr>
                <w:sz w:val="28"/>
                <w:szCs w:val="28"/>
              </w:rPr>
              <w:t xml:space="preserve">. </w:t>
            </w:r>
          </w:p>
          <w:p w:rsidR="00032504" w:rsidRPr="004A1D22" w:rsidRDefault="00032504" w:rsidP="00417340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eastAsia="Times New Roman"/>
                <w:sz w:val="24"/>
                <w:lang w:val="ru-RU" w:eastAsia="ru-RU"/>
              </w:rPr>
            </w:pPr>
          </w:p>
          <w:p w:rsidR="00417340" w:rsidRPr="004A1D22" w:rsidRDefault="00417340" w:rsidP="00417340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171D47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Совершенствуемые/новые компетенции</w:t>
            </w:r>
          </w:p>
          <w:tbl>
            <w:tblPr>
              <w:tblW w:w="8880" w:type="dxa"/>
              <w:tblInd w:w="1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10"/>
              <w:gridCol w:w="4410"/>
              <w:gridCol w:w="963"/>
              <w:gridCol w:w="967"/>
              <w:gridCol w:w="1930"/>
            </w:tblGrid>
            <w:tr w:rsidR="00417340" w:rsidRPr="0016145A" w:rsidTr="00032504">
              <w:trPr>
                <w:trHeight w:val="999"/>
              </w:trPr>
              <w:tc>
                <w:tcPr>
                  <w:tcW w:w="6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16145A" w:rsidRDefault="00417340" w:rsidP="00032504">
                  <w:pPr>
                    <w:ind w:left="-1294" w:firstLine="851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16145A">
                    <w:rPr>
                      <w:rFonts w:ascii="Times New Roman" w:eastAsia="Times New Roman" w:hAnsi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44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974288" w:rsidRDefault="00417340" w:rsidP="00032504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7428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Компетенция</w:t>
                  </w:r>
                </w:p>
              </w:tc>
              <w:tc>
                <w:tcPr>
                  <w:tcW w:w="386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974288" w:rsidRDefault="00417340" w:rsidP="0003250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428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Направление подготовки 050100</w:t>
                  </w:r>
                </w:p>
                <w:p w:rsidR="00417340" w:rsidRPr="00974288" w:rsidRDefault="00417340" w:rsidP="0003250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428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Педагогическое образование</w:t>
                  </w:r>
                </w:p>
              </w:tc>
            </w:tr>
            <w:tr w:rsidR="00417340" w:rsidRPr="0016145A" w:rsidTr="00032504">
              <w:trPr>
                <w:trHeight w:val="145"/>
              </w:trPr>
              <w:tc>
                <w:tcPr>
                  <w:tcW w:w="61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16145A" w:rsidRDefault="00417340" w:rsidP="00032504">
                  <w:pPr>
                    <w:ind w:left="-1294" w:firstLine="851"/>
                    <w:jc w:val="right"/>
                    <w:rPr>
                      <w:rFonts w:ascii="Times New Roman" w:eastAsia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41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974288" w:rsidRDefault="00417340" w:rsidP="0003250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3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974288" w:rsidRDefault="00417340" w:rsidP="0003250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428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050100</w:t>
                  </w:r>
                </w:p>
              </w:tc>
              <w:tc>
                <w:tcPr>
                  <w:tcW w:w="1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17340" w:rsidRPr="00974288" w:rsidRDefault="00417340" w:rsidP="0003250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428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44.04.01</w:t>
                  </w:r>
                </w:p>
              </w:tc>
            </w:tr>
            <w:tr w:rsidR="00417340" w:rsidRPr="0016145A" w:rsidTr="00032504">
              <w:trPr>
                <w:trHeight w:val="145"/>
              </w:trPr>
              <w:tc>
                <w:tcPr>
                  <w:tcW w:w="61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16145A" w:rsidRDefault="00417340" w:rsidP="00032504">
                  <w:pPr>
                    <w:ind w:left="-1294" w:firstLine="851"/>
                    <w:jc w:val="right"/>
                    <w:rPr>
                      <w:rFonts w:ascii="Times New Roman" w:eastAsia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41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974288" w:rsidRDefault="00417340" w:rsidP="0003250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6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974288" w:rsidRDefault="00417340" w:rsidP="0003250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428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Код компетенции</w:t>
                  </w:r>
                </w:p>
              </w:tc>
            </w:tr>
            <w:tr w:rsidR="00417340" w:rsidRPr="0016145A" w:rsidTr="00032504">
              <w:trPr>
                <w:trHeight w:val="166"/>
              </w:trPr>
              <w:tc>
                <w:tcPr>
                  <w:tcW w:w="61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16145A" w:rsidRDefault="00417340" w:rsidP="00032504">
                  <w:pPr>
                    <w:ind w:left="-1294" w:firstLine="851"/>
                    <w:jc w:val="righ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441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974288" w:rsidRDefault="00417340" w:rsidP="0003250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974288" w:rsidRDefault="00417340" w:rsidP="00032504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97428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19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974288" w:rsidRDefault="00417340" w:rsidP="00032504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7428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Магистратура</w:t>
                  </w:r>
                </w:p>
              </w:tc>
            </w:tr>
            <w:tr w:rsidR="00417340" w:rsidRPr="0016145A" w:rsidTr="002606EC">
              <w:trPr>
                <w:trHeight w:val="166"/>
              </w:trPr>
              <w:tc>
                <w:tcPr>
                  <w:tcW w:w="61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16145A" w:rsidRDefault="00417340" w:rsidP="00032504">
                  <w:pPr>
                    <w:ind w:left="-1294" w:firstLine="851"/>
                    <w:jc w:val="righ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441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16145A" w:rsidRDefault="00417340" w:rsidP="00032504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16145A" w:rsidRDefault="00417340" w:rsidP="0003250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16145A">
                    <w:rPr>
                      <w:rFonts w:ascii="Times New Roman" w:eastAsia="Times New Roman" w:hAnsi="Times New Roman"/>
                      <w:b/>
                      <w:bCs/>
                    </w:rPr>
                    <w:t>4 года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17340" w:rsidRPr="0016145A" w:rsidRDefault="00417340" w:rsidP="0003250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16145A">
                    <w:rPr>
                      <w:rFonts w:ascii="Times New Roman" w:eastAsia="Times New Roman" w:hAnsi="Times New Roman"/>
                      <w:b/>
                      <w:bCs/>
                    </w:rPr>
                    <w:t>5 лет</w:t>
                  </w:r>
                </w:p>
              </w:tc>
              <w:tc>
                <w:tcPr>
                  <w:tcW w:w="193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16145A" w:rsidRDefault="00417340" w:rsidP="00032504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</w:rPr>
                  </w:pPr>
                </w:p>
              </w:tc>
            </w:tr>
            <w:tr w:rsidR="00267715" w:rsidRPr="0016145A" w:rsidTr="002606EC">
              <w:trPr>
                <w:trHeight w:val="166"/>
              </w:trPr>
              <w:tc>
                <w:tcPr>
                  <w:tcW w:w="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B41B2" w:rsidRPr="00DC4F3E" w:rsidRDefault="002B41B2" w:rsidP="00974288">
                  <w:pPr>
                    <w:spacing w:line="240" w:lineRule="auto"/>
                    <w:ind w:left="-1294" w:firstLine="851"/>
                    <w:jc w:val="right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</w:p>
                <w:p w:rsidR="00267715" w:rsidRPr="00DC4F3E" w:rsidRDefault="00267715" w:rsidP="00974288">
                  <w:pPr>
                    <w:spacing w:line="240" w:lineRule="auto"/>
                    <w:ind w:left="-1294" w:firstLine="851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C4F3E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4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67715" w:rsidRPr="00974288" w:rsidRDefault="00267715" w:rsidP="0097428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4288">
                    <w:rPr>
                      <w:rFonts w:ascii="Times New Roman" w:hAnsi="Times New Roman"/>
                      <w:sz w:val="24"/>
                      <w:szCs w:val="24"/>
                    </w:rPr>
                    <w:t>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67715" w:rsidRPr="00974288" w:rsidRDefault="00267715" w:rsidP="0097428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67715" w:rsidRPr="00974288" w:rsidRDefault="00267715" w:rsidP="0097428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3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67715" w:rsidRPr="00974288" w:rsidRDefault="00267715" w:rsidP="0097428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74288">
                    <w:rPr>
                      <w:rFonts w:ascii="Times New Roman" w:hAnsi="Times New Roman"/>
                      <w:sz w:val="24"/>
                      <w:szCs w:val="24"/>
                    </w:rPr>
                    <w:t>ПК-1</w:t>
                  </w:r>
                </w:p>
              </w:tc>
            </w:tr>
            <w:tr w:rsidR="004803EB" w:rsidRPr="0016145A" w:rsidTr="002606EC">
              <w:trPr>
                <w:trHeight w:val="787"/>
              </w:trPr>
              <w:tc>
                <w:tcPr>
                  <w:tcW w:w="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803EB" w:rsidRPr="00DC4F3E" w:rsidRDefault="00D75EF2" w:rsidP="00974288">
                  <w:pPr>
                    <w:spacing w:line="240" w:lineRule="auto"/>
                    <w:ind w:left="-1294" w:firstLine="851"/>
                    <w:jc w:val="right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C4F3E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803EB" w:rsidRPr="00974288" w:rsidRDefault="004803EB" w:rsidP="0097428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4288">
                    <w:rPr>
                      <w:rFonts w:ascii="Times New Roman" w:hAnsi="Times New Roman"/>
                      <w:sz w:val="24"/>
                      <w:szCs w:val="24"/>
                    </w:rPr>
                    <w:t>Готовность применять современные методики и технологии, методы диагностирования достижений обучающихся для обеспечения качества учебно-воспитательного процесса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803EB" w:rsidRPr="00974288" w:rsidRDefault="004803EB" w:rsidP="00974288">
                  <w:pPr>
                    <w:spacing w:line="240" w:lineRule="auto"/>
                    <w:ind w:firstLine="19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803EB" w:rsidRPr="00974288" w:rsidRDefault="00D75EF2" w:rsidP="00974288">
                  <w:pPr>
                    <w:spacing w:line="240" w:lineRule="auto"/>
                    <w:ind w:firstLine="19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74288">
                    <w:rPr>
                      <w:rFonts w:ascii="Times New Roman" w:hAnsi="Times New Roman"/>
                      <w:sz w:val="24"/>
                      <w:szCs w:val="24"/>
                    </w:rPr>
                    <w:t>ПК-3</w:t>
                  </w:r>
                </w:p>
              </w:tc>
              <w:tc>
                <w:tcPr>
                  <w:tcW w:w="1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803EB" w:rsidRPr="00974288" w:rsidRDefault="004803EB" w:rsidP="0097428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5EF2" w:rsidRPr="0016145A" w:rsidTr="002606EC">
              <w:trPr>
                <w:trHeight w:val="787"/>
              </w:trPr>
              <w:tc>
                <w:tcPr>
                  <w:tcW w:w="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D75EF2" w:rsidRPr="00DC4F3E" w:rsidRDefault="00267715" w:rsidP="00974288">
                  <w:pPr>
                    <w:spacing w:line="240" w:lineRule="auto"/>
                    <w:ind w:left="-1294" w:firstLine="851"/>
                    <w:jc w:val="right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C4F3E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3</w:t>
                  </w:r>
                  <w:r w:rsidR="00D75EF2" w:rsidRPr="00DC4F3E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D75EF2" w:rsidRPr="00974288" w:rsidRDefault="00D75EF2" w:rsidP="0097428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4288">
                    <w:rPr>
                      <w:rFonts w:ascii="Times New Roman" w:hAnsi="Times New Roman"/>
                      <w:sz w:val="24"/>
                      <w:szCs w:val="24"/>
                    </w:rPr>
                    <w:t>Способность организовывать сотрудничество обучающихся, поддерживать активность и инициативность, самостоятельность обучающихся, их творческие способности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D75EF2" w:rsidRPr="00974288" w:rsidRDefault="00D75EF2" w:rsidP="00974288">
                  <w:pPr>
                    <w:spacing w:line="240" w:lineRule="auto"/>
                    <w:ind w:firstLine="19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5EF2" w:rsidRPr="00974288" w:rsidRDefault="00D75EF2" w:rsidP="00974288">
                  <w:pPr>
                    <w:spacing w:line="240" w:lineRule="auto"/>
                    <w:ind w:firstLine="19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4288">
                    <w:rPr>
                      <w:rFonts w:ascii="Times New Roman" w:hAnsi="Times New Roman"/>
                      <w:sz w:val="24"/>
                      <w:szCs w:val="24"/>
                    </w:rPr>
                    <w:t>ПК-7</w:t>
                  </w:r>
                </w:p>
              </w:tc>
              <w:tc>
                <w:tcPr>
                  <w:tcW w:w="1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D75EF2" w:rsidRPr="00974288" w:rsidRDefault="00D75EF2" w:rsidP="0097428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246B" w:rsidRPr="0016145A" w:rsidTr="002606EC">
              <w:trPr>
                <w:trHeight w:val="787"/>
              </w:trPr>
              <w:tc>
                <w:tcPr>
                  <w:tcW w:w="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D7246B" w:rsidRPr="00DC4F3E" w:rsidRDefault="00267715" w:rsidP="00974288">
                  <w:pPr>
                    <w:spacing w:line="240" w:lineRule="auto"/>
                    <w:ind w:left="-1294" w:firstLine="851"/>
                    <w:jc w:val="right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DC4F3E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lastRenderedPageBreak/>
                    <w:t>4</w:t>
                  </w:r>
                  <w:r w:rsidR="00D7246B" w:rsidRPr="00DC4F3E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D7246B" w:rsidRPr="00974288" w:rsidRDefault="00D7246B" w:rsidP="0097428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4288">
                    <w:rPr>
                      <w:rFonts w:ascii="Times New Roman" w:hAnsi="Times New Roman"/>
                      <w:sz w:val="24"/>
                      <w:szCs w:val="24"/>
                    </w:rPr>
                    <w:t>Готовность включаться во взаимодействие с родителями, коллегами, социальными партнерами, заинтересованными в обеспечении качества учебно-воспитательного процесса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D7246B" w:rsidRPr="00974288" w:rsidRDefault="00D7246B" w:rsidP="00974288">
                  <w:pPr>
                    <w:spacing w:line="240" w:lineRule="auto"/>
                    <w:ind w:firstLine="19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74288">
                    <w:rPr>
                      <w:rFonts w:ascii="Times New Roman" w:hAnsi="Times New Roman"/>
                      <w:sz w:val="24"/>
                      <w:szCs w:val="24"/>
                    </w:rPr>
                    <w:t>ПК-5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246B" w:rsidRPr="00974288" w:rsidRDefault="00D7246B" w:rsidP="00974288">
                  <w:pPr>
                    <w:spacing w:line="240" w:lineRule="auto"/>
                    <w:ind w:firstLine="19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D7246B" w:rsidRPr="00974288" w:rsidRDefault="00D7246B" w:rsidP="0097428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75EF2" w:rsidRPr="004A1D22" w:rsidRDefault="00D75EF2" w:rsidP="00417340">
            <w:pPr>
              <w:pStyle w:val="Bodytext20"/>
              <w:shd w:val="clear" w:color="auto" w:fill="auto"/>
              <w:spacing w:before="240" w:line="276" w:lineRule="auto"/>
              <w:jc w:val="left"/>
              <w:rPr>
                <w:rStyle w:val="Bodytext2Exact"/>
                <w:b/>
                <w:bCs/>
                <w:sz w:val="24"/>
                <w:szCs w:val="24"/>
                <w:lang w:val="ru-RU" w:eastAsia="en-US"/>
              </w:rPr>
            </w:pPr>
          </w:p>
          <w:p w:rsidR="00417340" w:rsidRPr="004A1D22" w:rsidRDefault="00417340" w:rsidP="00974288">
            <w:pPr>
              <w:pStyle w:val="Bodytext20"/>
              <w:shd w:val="clear" w:color="auto" w:fill="auto"/>
              <w:spacing w:before="240" w:line="360" w:lineRule="auto"/>
              <w:jc w:val="left"/>
              <w:rPr>
                <w:rStyle w:val="Bodytext2Exact"/>
                <w:b/>
                <w:bCs/>
                <w:sz w:val="28"/>
                <w:szCs w:val="28"/>
                <w:lang w:val="ru-RU" w:eastAsia="en-US"/>
              </w:rPr>
            </w:pPr>
            <w:r w:rsidRPr="00974288">
              <w:rPr>
                <w:rStyle w:val="Bodytext2Exact"/>
                <w:b/>
                <w:bCs/>
                <w:sz w:val="28"/>
                <w:szCs w:val="28"/>
                <w:lang w:val="ru-RU" w:eastAsia="en-US"/>
              </w:rPr>
              <w:t xml:space="preserve">       1.2. Планируемые результаты обучения</w:t>
            </w:r>
          </w:p>
          <w:p w:rsidR="00417340" w:rsidRPr="004A1D22" w:rsidRDefault="00417340" w:rsidP="00974288">
            <w:pPr>
              <w:pStyle w:val="11"/>
              <w:shd w:val="clear" w:color="auto" w:fill="auto"/>
              <w:spacing w:before="0" w:after="0" w:line="360" w:lineRule="auto"/>
              <w:ind w:firstLine="0"/>
              <w:rPr>
                <w:rFonts w:eastAsia="Times New Roman"/>
                <w:b/>
                <w:i/>
                <w:sz w:val="28"/>
                <w:szCs w:val="28"/>
                <w:lang w:val="ru-RU"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43"/>
              <w:gridCol w:w="4787"/>
              <w:gridCol w:w="1149"/>
              <w:gridCol w:w="32"/>
              <w:gridCol w:w="824"/>
              <w:gridCol w:w="213"/>
              <w:gridCol w:w="1791"/>
            </w:tblGrid>
            <w:tr w:rsidR="00417340" w:rsidRPr="00614C91" w:rsidTr="00032504">
              <w:tc>
                <w:tcPr>
                  <w:tcW w:w="291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DC4F3E" w:rsidP="00614C91">
                  <w:pPr>
                    <w:spacing w:line="240" w:lineRule="auto"/>
                    <w:ind w:left="13" w:right="-10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6145A">
                    <w:rPr>
                      <w:rFonts w:ascii="Times New Roman" w:eastAsia="Times New Roman" w:hAnsi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256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146" w:type="pct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Направление подготовки 050100</w:t>
                  </w:r>
                </w:p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Педагогическое образование</w:t>
                  </w:r>
                </w:p>
              </w:tc>
            </w:tr>
            <w:tr w:rsidR="00417340" w:rsidRPr="00614C91" w:rsidTr="00032504">
              <w:tc>
                <w:tcPr>
                  <w:tcW w:w="291" w:type="pct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ind w:left="13" w:right="-10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3" w:type="pct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73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050100</w:t>
                  </w:r>
                </w:p>
              </w:tc>
              <w:tc>
                <w:tcPr>
                  <w:tcW w:w="107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44.04.01</w:t>
                  </w:r>
                </w:p>
              </w:tc>
            </w:tr>
            <w:tr w:rsidR="00417340" w:rsidRPr="00614C91" w:rsidTr="00032504">
              <w:tc>
                <w:tcPr>
                  <w:tcW w:w="291" w:type="pct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ind w:left="13" w:right="-10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3" w:type="pct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46" w:type="pct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Код компетенции</w:t>
                  </w:r>
                </w:p>
              </w:tc>
            </w:tr>
            <w:tr w:rsidR="00417340" w:rsidRPr="00614C91" w:rsidTr="00032504">
              <w:trPr>
                <w:trHeight w:val="165"/>
              </w:trPr>
              <w:tc>
                <w:tcPr>
                  <w:tcW w:w="291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ind w:left="1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3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ind w:firstLine="85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614C9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95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Магистратура</w:t>
                  </w:r>
                </w:p>
              </w:tc>
            </w:tr>
            <w:tr w:rsidR="00417340" w:rsidRPr="00614C91" w:rsidTr="00032504">
              <w:trPr>
                <w:trHeight w:val="165"/>
              </w:trPr>
              <w:tc>
                <w:tcPr>
                  <w:tcW w:w="291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ind w:left="1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3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ind w:firstLine="85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 года</w:t>
                  </w:r>
                </w:p>
              </w:tc>
              <w:tc>
                <w:tcPr>
                  <w:tcW w:w="555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959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17340" w:rsidRPr="00614C91" w:rsidTr="00032504">
              <w:tc>
                <w:tcPr>
                  <w:tcW w:w="2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ind w:left="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D75EF2" w:rsidP="00614C9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>Научно-педагогические основы формирования контрольно-оценочной деятельности младшего школьника, понятия «отметка» и «оценка», внутренняя и внешняя оценка, их психологическое содержание.</w:t>
                  </w:r>
                </w:p>
              </w:tc>
              <w:tc>
                <w:tcPr>
                  <w:tcW w:w="632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2665F4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>ПК-1</w:t>
                  </w:r>
                </w:p>
              </w:tc>
            </w:tr>
            <w:tr w:rsidR="00417340" w:rsidRPr="00614C91" w:rsidTr="00032504">
              <w:tc>
                <w:tcPr>
                  <w:tcW w:w="2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ind w:left="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2665F4" w:rsidP="00614C9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Требования к организации системы </w:t>
                  </w:r>
                  <w:proofErr w:type="spellStart"/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>критериального</w:t>
                  </w:r>
                  <w:proofErr w:type="spellEnd"/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оценивания </w:t>
                  </w:r>
                  <w:r w:rsidR="00610F56" w:rsidRPr="00614C9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достижений обучающихся </w:t>
                  </w:r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>в соответствии с ФГОС НОО, ее нормативно-правовую базу.</w:t>
                  </w:r>
                </w:p>
              </w:tc>
              <w:tc>
                <w:tcPr>
                  <w:tcW w:w="632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7340" w:rsidRPr="00614C91" w:rsidRDefault="002665F4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>ПК-3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7340" w:rsidRPr="00614C91" w:rsidTr="00032504">
              <w:tc>
                <w:tcPr>
                  <w:tcW w:w="2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ind w:left="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2665F4" w:rsidP="00614C9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Содержание, соотношение и иерархию планируемых результатов </w:t>
                  </w:r>
                  <w:proofErr w:type="gramStart"/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>обучения младших школьников</w:t>
                  </w:r>
                  <w:proofErr w:type="gramEnd"/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 xml:space="preserve"> (по основным учебным предметам)</w:t>
                  </w:r>
                </w:p>
              </w:tc>
              <w:tc>
                <w:tcPr>
                  <w:tcW w:w="632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40" w:rsidRPr="00614C91" w:rsidRDefault="00610F56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>ПК-3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7340" w:rsidRPr="00614C91" w:rsidTr="00032504">
              <w:trPr>
                <w:trHeight w:val="165"/>
              </w:trPr>
              <w:tc>
                <w:tcPr>
                  <w:tcW w:w="291" w:type="pct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ind w:left="1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3" w:type="pct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Уметь</w:t>
                  </w:r>
                </w:p>
              </w:tc>
              <w:tc>
                <w:tcPr>
                  <w:tcW w:w="1187" w:type="pct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614C9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95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Магистратура</w:t>
                  </w:r>
                </w:p>
              </w:tc>
            </w:tr>
            <w:tr w:rsidR="00417340" w:rsidRPr="00614C91" w:rsidTr="00032504">
              <w:trPr>
                <w:trHeight w:val="165"/>
              </w:trPr>
              <w:tc>
                <w:tcPr>
                  <w:tcW w:w="291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ind w:left="1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3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ind w:firstLine="851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 года</w:t>
                  </w:r>
                </w:p>
              </w:tc>
              <w:tc>
                <w:tcPr>
                  <w:tcW w:w="572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959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17340" w:rsidRPr="00614C91" w:rsidTr="00032504">
              <w:tc>
                <w:tcPr>
                  <w:tcW w:w="2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ind w:left="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2665F4" w:rsidP="00614C9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разнообразные педагогические приемы, формы и педагогические средства для формирования контрольно-оцен</w:t>
                  </w:r>
                  <w:r w:rsidR="00AE255C" w:rsidRPr="00614C91">
                    <w:rPr>
                      <w:rFonts w:ascii="Times New Roman" w:hAnsi="Times New Roman"/>
                      <w:sz w:val="24"/>
                      <w:szCs w:val="24"/>
                    </w:rPr>
                    <w:t>очной самостоятельности ребенка и учебной</w:t>
                  </w:r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E255C" w:rsidRPr="00614C91"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активной позиции, </w:t>
                  </w:r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органично включать их в урок.</w:t>
                  </w:r>
                </w:p>
              </w:tc>
              <w:tc>
                <w:tcPr>
                  <w:tcW w:w="6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17340" w:rsidRPr="00614C91" w:rsidRDefault="001B1909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>ПК-7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7340" w:rsidRPr="00614C91" w:rsidTr="00032504">
              <w:tc>
                <w:tcPr>
                  <w:tcW w:w="2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ind w:left="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2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D7246B" w:rsidRPr="00614C91" w:rsidRDefault="00D7246B" w:rsidP="00614C9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>Применять разнообразные формы оценивания учебных достижений в соответствии со спецификой учебного предмета, типа урока, вида работы, возрастных особенностей учащихся.</w:t>
                  </w:r>
                </w:p>
                <w:p w:rsidR="00417340" w:rsidRPr="00614C91" w:rsidRDefault="00417340" w:rsidP="00614C91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17340" w:rsidRPr="00614C91" w:rsidRDefault="00610F56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ПК-3</w:t>
                  </w: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7340" w:rsidRPr="00614C91" w:rsidTr="00032504">
              <w:tc>
                <w:tcPr>
                  <w:tcW w:w="2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ind w:left="13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D7246B" w:rsidRPr="00614C91" w:rsidRDefault="00D7246B" w:rsidP="00614C9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Организовать просветительскую работу с родителями, вести их консультирование по вопросам </w:t>
                  </w:r>
                  <w:proofErr w:type="spellStart"/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>безотметочного</w:t>
                  </w:r>
                  <w:proofErr w:type="spellEnd"/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оценивания </w:t>
                  </w:r>
                  <w:r w:rsidR="00D93671" w:rsidRPr="00614C91">
                    <w:rPr>
                      <w:rFonts w:ascii="Times New Roman" w:hAnsi="Times New Roman"/>
                      <w:sz w:val="24"/>
                      <w:szCs w:val="24"/>
                    </w:rPr>
                    <w:t>результатов учащихся в 1 классе.</w:t>
                  </w:r>
                </w:p>
                <w:p w:rsidR="00417340" w:rsidRPr="00614C91" w:rsidRDefault="00417340" w:rsidP="00614C91">
                  <w:pPr>
                    <w:spacing w:line="240" w:lineRule="auto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D7246B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>ПК-5</w:t>
                  </w:r>
                </w:p>
              </w:tc>
              <w:tc>
                <w:tcPr>
                  <w:tcW w:w="572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7340" w:rsidRPr="00614C91" w:rsidTr="00032504">
              <w:tc>
                <w:tcPr>
                  <w:tcW w:w="2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417340" w:rsidRPr="00614C91" w:rsidRDefault="00417340" w:rsidP="00614C91">
                  <w:pPr>
                    <w:spacing w:line="240" w:lineRule="auto"/>
                    <w:ind w:left="13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14C91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D7246B" w:rsidRPr="00614C91" w:rsidRDefault="00D7246B" w:rsidP="00614C9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Вести внутреннюю и внешнюю школьную документацию (включая ее электронные формы) в условиях </w:t>
                  </w:r>
                  <w:proofErr w:type="spellStart"/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>безотметочного</w:t>
                  </w:r>
                  <w:proofErr w:type="spellEnd"/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обучения. </w:t>
                  </w:r>
                </w:p>
                <w:p w:rsidR="00D7246B" w:rsidRPr="004A1D22" w:rsidRDefault="00D7246B" w:rsidP="00614C91">
                  <w:pPr>
                    <w:pStyle w:val="Bodytext50"/>
                    <w:shd w:val="clear" w:color="auto" w:fill="auto"/>
                    <w:spacing w:before="0" w:after="0" w:line="240" w:lineRule="auto"/>
                    <w:ind w:left="20" w:firstLine="700"/>
                    <w:jc w:val="center"/>
                    <w:rPr>
                      <w:sz w:val="24"/>
                      <w:szCs w:val="24"/>
                      <w:lang w:val="ru-RU" w:eastAsia="en-US"/>
                    </w:rPr>
                  </w:pPr>
                </w:p>
                <w:p w:rsidR="00417340" w:rsidRPr="00614C91" w:rsidRDefault="00417340" w:rsidP="00614C91">
                  <w:pPr>
                    <w:spacing w:line="240" w:lineRule="auto"/>
                    <w:rPr>
                      <w:rFonts w:ascii="Times New Roman" w:eastAsia="TimesNewRomanPSMT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17340" w:rsidRPr="00614C91" w:rsidRDefault="00417340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417340" w:rsidRPr="00614C91" w:rsidRDefault="004810E3" w:rsidP="00614C91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4C91">
                    <w:rPr>
                      <w:rFonts w:ascii="Times New Roman" w:hAnsi="Times New Roman"/>
                      <w:sz w:val="24"/>
                      <w:szCs w:val="24"/>
                    </w:rPr>
                    <w:t>ПК-1</w:t>
                  </w:r>
                </w:p>
              </w:tc>
            </w:tr>
          </w:tbl>
          <w:p w:rsidR="00417340" w:rsidRPr="004A1D22" w:rsidRDefault="00417340" w:rsidP="00614C91">
            <w:pPr>
              <w:pStyle w:val="Bodytext50"/>
              <w:shd w:val="clear" w:color="auto" w:fill="auto"/>
              <w:spacing w:before="0" w:after="0" w:line="240" w:lineRule="auto"/>
              <w:rPr>
                <w:bCs w:val="0"/>
                <w:i w:val="0"/>
                <w:iCs w:val="0"/>
                <w:sz w:val="24"/>
                <w:szCs w:val="24"/>
                <w:lang w:val="ru-RU" w:eastAsia="en-US"/>
              </w:rPr>
            </w:pPr>
          </w:p>
          <w:p w:rsidR="00417340" w:rsidRPr="004A1D22" w:rsidRDefault="00417340" w:rsidP="00614C91">
            <w:pPr>
              <w:pStyle w:val="Bodytext50"/>
              <w:shd w:val="clear" w:color="auto" w:fill="auto"/>
              <w:spacing w:before="0" w:after="0" w:line="240" w:lineRule="auto"/>
              <w:rPr>
                <w:bCs w:val="0"/>
                <w:i w:val="0"/>
                <w:iCs w:val="0"/>
                <w:sz w:val="24"/>
                <w:szCs w:val="24"/>
                <w:lang w:val="ru-RU" w:eastAsia="en-US"/>
              </w:rPr>
            </w:pPr>
          </w:p>
          <w:p w:rsidR="00417340" w:rsidRPr="00614C91" w:rsidRDefault="00171D47" w:rsidP="00614C91">
            <w:pPr>
              <w:pStyle w:val="1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DC4F3E" w:rsidRDefault="00DC4F3E" w:rsidP="00DC4F3E">
            <w:pPr>
              <w:pStyle w:val="ConsPlusNormal"/>
              <w:spacing w:after="200" w:line="360" w:lineRule="auto"/>
              <w:ind w:firstLine="54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42E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2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обучающихся</w:t>
            </w:r>
            <w:r w:rsidRPr="00826C9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2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C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F5D04">
              <w:rPr>
                <w:rFonts w:ascii="Times New Roman" w:hAnsi="Times New Roman"/>
                <w:bCs/>
                <w:sz w:val="28"/>
                <w:szCs w:val="28"/>
              </w:rPr>
              <w:t>учителя начальных классов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  <w:p w:rsidR="00DC4F3E" w:rsidRDefault="00DC4F3E" w:rsidP="00171D47">
            <w:pPr>
              <w:pStyle w:val="Preformatted"/>
              <w:tabs>
                <w:tab w:val="clear" w:pos="9590"/>
              </w:tabs>
              <w:spacing w:after="20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1.4.  </w:t>
            </w:r>
            <w:r w:rsidRPr="00826C9A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26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очная.</w:t>
            </w:r>
          </w:p>
          <w:p w:rsidR="00DC4F3E" w:rsidRPr="00826C9A" w:rsidRDefault="00DC4F3E" w:rsidP="00171D47">
            <w:pPr>
              <w:pStyle w:val="Preformatted"/>
              <w:tabs>
                <w:tab w:val="clear" w:pos="9590"/>
              </w:tabs>
              <w:spacing w:after="20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1.5.  </w:t>
            </w:r>
            <w:r w:rsidRPr="00826C9A"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  <w:r w:rsidRPr="00DC4F3E">
              <w:rPr>
                <w:rFonts w:ascii="Times New Roman" w:hAnsi="Times New Roman" w:cs="Times New Roman"/>
                <w:b/>
                <w:sz w:val="28"/>
                <w:szCs w:val="28"/>
              </w:rPr>
              <w:t>, срок освоения 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часов в день, 18 часов.</w:t>
            </w:r>
          </w:p>
          <w:p w:rsidR="00DC4F3E" w:rsidRPr="00642EAD" w:rsidRDefault="00DC4F3E" w:rsidP="00DC4F3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D7B" w:rsidRPr="00801DDC" w:rsidRDefault="00145D7B" w:rsidP="004810E3">
            <w:pPr>
              <w:spacing w:before="120" w:line="288" w:lineRule="auto"/>
              <w:rPr>
                <w:sz w:val="20"/>
                <w:lang w:eastAsia="ru-RU"/>
              </w:rPr>
            </w:pPr>
          </w:p>
        </w:tc>
      </w:tr>
      <w:tr w:rsidR="00145D7B" w:rsidRPr="00801DDC" w:rsidTr="00417340">
        <w:trPr>
          <w:trHeight w:val="227"/>
          <w:jc w:val="center"/>
        </w:trPr>
        <w:tc>
          <w:tcPr>
            <w:tcW w:w="4389" w:type="dxa"/>
          </w:tcPr>
          <w:p w:rsidR="00145D7B" w:rsidRPr="00801DDC" w:rsidRDefault="00145D7B" w:rsidP="00032504">
            <w:pPr>
              <w:pStyle w:val="ab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</w:tcPr>
          <w:p w:rsidR="00145D7B" w:rsidRPr="00801DDC" w:rsidRDefault="00145D7B" w:rsidP="00032504">
            <w:pPr>
              <w:pStyle w:val="ab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4" w:type="dxa"/>
          </w:tcPr>
          <w:p w:rsidR="00145D7B" w:rsidRPr="00801DDC" w:rsidRDefault="00145D7B" w:rsidP="00032504">
            <w:pPr>
              <w:pStyle w:val="ab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45D7B" w:rsidRPr="00801DDC" w:rsidTr="00417340">
        <w:trPr>
          <w:trHeight w:val="227"/>
          <w:jc w:val="center"/>
        </w:trPr>
        <w:tc>
          <w:tcPr>
            <w:tcW w:w="4389" w:type="dxa"/>
          </w:tcPr>
          <w:p w:rsidR="00145D7B" w:rsidRPr="00801DDC" w:rsidRDefault="00145D7B" w:rsidP="00032504">
            <w:pPr>
              <w:pStyle w:val="ab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8" w:type="dxa"/>
          </w:tcPr>
          <w:p w:rsidR="00145D7B" w:rsidRPr="00801DDC" w:rsidRDefault="00145D7B" w:rsidP="00032504">
            <w:pPr>
              <w:pStyle w:val="ab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64" w:type="dxa"/>
          </w:tcPr>
          <w:p w:rsidR="00145D7B" w:rsidRPr="00801DDC" w:rsidRDefault="00145D7B" w:rsidP="00032504">
            <w:pPr>
              <w:pStyle w:val="ab"/>
              <w:rPr>
                <w:sz w:val="22"/>
                <w:szCs w:val="22"/>
                <w:lang w:eastAsia="ru-RU"/>
              </w:rPr>
            </w:pPr>
          </w:p>
        </w:tc>
      </w:tr>
      <w:tr w:rsidR="00145D7B" w:rsidRPr="00BF1568" w:rsidTr="00417340">
        <w:trPr>
          <w:trHeight w:val="227"/>
          <w:jc w:val="center"/>
        </w:trPr>
        <w:tc>
          <w:tcPr>
            <w:tcW w:w="9571" w:type="dxa"/>
            <w:gridSpan w:val="3"/>
          </w:tcPr>
          <w:p w:rsidR="00145D7B" w:rsidRPr="00801DDC" w:rsidRDefault="00145D7B" w:rsidP="00032504">
            <w:pPr>
              <w:pStyle w:val="ab"/>
              <w:spacing w:line="360" w:lineRule="auto"/>
              <w:rPr>
                <w:sz w:val="20"/>
                <w:lang w:eastAsia="ru-RU"/>
              </w:rPr>
            </w:pPr>
          </w:p>
          <w:p w:rsidR="00145D7B" w:rsidRDefault="00145D7B" w:rsidP="00032504">
            <w:pPr>
              <w:rPr>
                <w:sz w:val="28"/>
                <w:szCs w:val="28"/>
              </w:rPr>
            </w:pPr>
          </w:p>
          <w:p w:rsidR="001C0663" w:rsidRDefault="001C0663" w:rsidP="00145D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4F3E" w:rsidRPr="001C0663" w:rsidRDefault="00DC4F3E" w:rsidP="00DC4F3E">
            <w:pPr>
              <w:rPr>
                <w:sz w:val="28"/>
                <w:szCs w:val="28"/>
              </w:rPr>
            </w:pPr>
          </w:p>
        </w:tc>
      </w:tr>
    </w:tbl>
    <w:p w:rsidR="0092284A" w:rsidRDefault="0092284A" w:rsidP="00614C91">
      <w:pPr>
        <w:pStyle w:val="Bodytext50"/>
        <w:shd w:val="clear" w:color="auto" w:fill="auto"/>
        <w:spacing w:before="0" w:after="0" w:line="240" w:lineRule="auto"/>
        <w:rPr>
          <w:bCs w:val="0"/>
          <w:i w:val="0"/>
          <w:iCs w:val="0"/>
          <w:sz w:val="28"/>
          <w:szCs w:val="28"/>
        </w:rPr>
      </w:pPr>
    </w:p>
    <w:p w:rsidR="00D93671" w:rsidRPr="00614C91" w:rsidRDefault="00D93671" w:rsidP="00614C91">
      <w:pPr>
        <w:pStyle w:val="Bodytext50"/>
        <w:shd w:val="clear" w:color="auto" w:fill="auto"/>
        <w:spacing w:before="0" w:after="0" w:line="240" w:lineRule="auto"/>
        <w:rPr>
          <w:bCs w:val="0"/>
          <w:i w:val="0"/>
          <w:iCs w:val="0"/>
          <w:sz w:val="28"/>
          <w:szCs w:val="28"/>
        </w:rPr>
      </w:pPr>
      <w:r w:rsidRPr="00614C91">
        <w:rPr>
          <w:bCs w:val="0"/>
          <w:i w:val="0"/>
          <w:iCs w:val="0"/>
          <w:sz w:val="28"/>
          <w:szCs w:val="28"/>
        </w:rPr>
        <w:lastRenderedPageBreak/>
        <w:t>РАЗДЕЛ 2. СОДЕРЖАНИЕ ПРОГРАММЫ</w:t>
      </w:r>
    </w:p>
    <w:p w:rsidR="00D93671" w:rsidRPr="00614C91" w:rsidRDefault="00D93671" w:rsidP="00D93671">
      <w:pPr>
        <w:pStyle w:val="Heading30"/>
        <w:keepNext/>
        <w:keepLines/>
        <w:shd w:val="clear" w:color="auto" w:fill="auto"/>
        <w:spacing w:before="240" w:after="0" w:line="240" w:lineRule="auto"/>
        <w:jc w:val="center"/>
        <w:rPr>
          <w:sz w:val="28"/>
          <w:szCs w:val="28"/>
        </w:rPr>
      </w:pPr>
      <w:r w:rsidRPr="00614C91">
        <w:rPr>
          <w:sz w:val="28"/>
          <w:szCs w:val="28"/>
        </w:rPr>
        <w:t>2.1. Учебный (тематический) план</w:t>
      </w:r>
    </w:p>
    <w:p w:rsidR="00D93671" w:rsidRPr="007060BF" w:rsidRDefault="00D93671" w:rsidP="00D93671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8"/>
        <w:gridCol w:w="4959"/>
        <w:gridCol w:w="709"/>
        <w:gridCol w:w="992"/>
        <w:gridCol w:w="1133"/>
        <w:gridCol w:w="1144"/>
      </w:tblGrid>
      <w:tr w:rsidR="00893177" w:rsidRPr="00614C91" w:rsidTr="002606EC">
        <w:trPr>
          <w:trHeight w:val="227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671" w:rsidRPr="004A1D22" w:rsidRDefault="00D93671" w:rsidP="00614C91">
            <w:pPr>
              <w:pStyle w:val="Bodytext0"/>
              <w:shd w:val="clear" w:color="auto" w:fill="auto"/>
              <w:spacing w:after="0" w:line="240" w:lineRule="auto"/>
              <w:ind w:left="-9"/>
              <w:rPr>
                <w:b/>
                <w:sz w:val="24"/>
                <w:szCs w:val="24"/>
                <w:lang w:val="ru-RU" w:eastAsia="ru-RU"/>
              </w:rPr>
            </w:pPr>
            <w:r w:rsidRPr="0092284A">
              <w:rPr>
                <w:rStyle w:val="Bodytext11pt"/>
                <w:b/>
                <w:sz w:val="24"/>
                <w:szCs w:val="24"/>
              </w:rPr>
              <w:t>№</w:t>
            </w:r>
          </w:p>
          <w:p w:rsidR="00D93671" w:rsidRPr="004A1D22" w:rsidRDefault="00D93671" w:rsidP="00614C91">
            <w:pPr>
              <w:pStyle w:val="Bodytext0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2284A">
              <w:rPr>
                <w:rStyle w:val="Bodytext11pt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284A">
              <w:rPr>
                <w:rStyle w:val="Bodytext11pt"/>
                <w:b/>
                <w:sz w:val="24"/>
                <w:szCs w:val="24"/>
              </w:rPr>
              <w:t>/</w:t>
            </w:r>
            <w:proofErr w:type="spellStart"/>
            <w:r w:rsidRPr="0092284A">
              <w:rPr>
                <w:rStyle w:val="Bodytext11pt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671" w:rsidRPr="004A1D22" w:rsidRDefault="00D93671" w:rsidP="00614C91">
            <w:pPr>
              <w:pStyle w:val="Bodytext0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92284A">
              <w:rPr>
                <w:rStyle w:val="Bodytext11pt"/>
                <w:b/>
                <w:sz w:val="24"/>
                <w:szCs w:val="24"/>
              </w:rPr>
              <w:t>Наименование</w:t>
            </w:r>
          </w:p>
          <w:p w:rsidR="00D93671" w:rsidRPr="004A1D22" w:rsidRDefault="00D93671" w:rsidP="00614C91">
            <w:pPr>
              <w:pStyle w:val="Bodytext0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92284A">
              <w:rPr>
                <w:rStyle w:val="Bodytext11pt"/>
                <w:b/>
                <w:sz w:val="24"/>
                <w:szCs w:val="24"/>
              </w:rPr>
              <w:t>разделов (модулей) и тем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671" w:rsidRPr="004A1D22" w:rsidRDefault="00D93671" w:rsidP="00614C91">
            <w:pPr>
              <w:pStyle w:val="Bodytext0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92284A">
              <w:rPr>
                <w:rStyle w:val="Bodytext11pt"/>
                <w:b/>
                <w:sz w:val="24"/>
                <w:szCs w:val="24"/>
              </w:rPr>
              <w:t>Всего</w:t>
            </w:r>
          </w:p>
          <w:p w:rsidR="00D93671" w:rsidRPr="004A1D22" w:rsidRDefault="00D93671" w:rsidP="00614C91">
            <w:pPr>
              <w:pStyle w:val="Bodytext0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92284A">
              <w:rPr>
                <w:rStyle w:val="Bodytext11pt"/>
                <w:b/>
                <w:sz w:val="24"/>
                <w:szCs w:val="24"/>
              </w:rPr>
              <w:t>часов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71" w:rsidRPr="004A1D22" w:rsidRDefault="00D93671" w:rsidP="00614C91">
            <w:pPr>
              <w:pStyle w:val="Bodytext0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92284A">
              <w:rPr>
                <w:rStyle w:val="Bodytext11pt"/>
                <w:b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71" w:rsidRPr="004A1D22" w:rsidRDefault="00D93671" w:rsidP="00614C91">
            <w:pPr>
              <w:pStyle w:val="Bodytext0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893177" w:rsidRPr="00614C91" w:rsidTr="0092284A">
        <w:trPr>
          <w:trHeight w:hRule="exact" w:val="1154"/>
          <w:jc w:val="center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671" w:rsidRPr="0092284A" w:rsidRDefault="00D93671" w:rsidP="00614C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671" w:rsidRPr="0092284A" w:rsidRDefault="00D93671" w:rsidP="00614C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671" w:rsidRPr="0092284A" w:rsidRDefault="00D93671" w:rsidP="00614C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671" w:rsidRPr="004A1D22" w:rsidRDefault="00D93671" w:rsidP="00614C91">
            <w:pPr>
              <w:pStyle w:val="Bodytext0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92284A">
              <w:rPr>
                <w:rStyle w:val="Bodytext11pt"/>
                <w:b/>
                <w:sz w:val="24"/>
                <w:szCs w:val="24"/>
              </w:rPr>
              <w:t>Лекции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71" w:rsidRPr="004A1D22" w:rsidRDefault="00D93671" w:rsidP="00614C91">
            <w:pPr>
              <w:pStyle w:val="Bodytext0"/>
              <w:shd w:val="clear" w:color="auto" w:fill="auto"/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2284A">
              <w:rPr>
                <w:rStyle w:val="Bodytext11pt"/>
                <w:b/>
                <w:sz w:val="24"/>
                <w:szCs w:val="24"/>
              </w:rPr>
              <w:t>Интерак</w:t>
            </w:r>
            <w:r w:rsidR="0092284A">
              <w:rPr>
                <w:rStyle w:val="Bodytext11pt"/>
                <w:b/>
                <w:sz w:val="24"/>
                <w:szCs w:val="24"/>
              </w:rPr>
              <w:t>-</w:t>
            </w:r>
            <w:r w:rsidRPr="0092284A">
              <w:rPr>
                <w:rStyle w:val="Bodytext11pt"/>
                <w:b/>
                <w:sz w:val="24"/>
                <w:szCs w:val="24"/>
              </w:rPr>
              <w:t>тивные</w:t>
            </w:r>
            <w:proofErr w:type="spellEnd"/>
            <w:proofErr w:type="gramEnd"/>
            <w:r w:rsidRPr="0092284A">
              <w:rPr>
                <w:rStyle w:val="Bodytext11pt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71" w:rsidRPr="0092284A" w:rsidRDefault="00D93671" w:rsidP="00614C91">
            <w:pPr>
              <w:pStyle w:val="Bodytext0"/>
              <w:shd w:val="clear" w:color="auto" w:fill="auto"/>
              <w:spacing w:after="0" w:line="240" w:lineRule="auto"/>
              <w:rPr>
                <w:rStyle w:val="Bodytext11pt"/>
                <w:b/>
                <w:sz w:val="24"/>
                <w:szCs w:val="24"/>
              </w:rPr>
            </w:pPr>
            <w:r w:rsidRPr="0092284A">
              <w:rPr>
                <w:b/>
                <w:sz w:val="24"/>
                <w:szCs w:val="24"/>
                <w:lang w:val="ru-RU" w:eastAsia="ru-RU"/>
              </w:rPr>
              <w:t>Формы контроля</w:t>
            </w:r>
          </w:p>
        </w:tc>
      </w:tr>
      <w:tr w:rsidR="00893177" w:rsidRPr="00614C91" w:rsidTr="0092284A">
        <w:trPr>
          <w:trHeight w:hRule="exact" w:val="101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671" w:rsidRPr="004A1D22" w:rsidRDefault="00D93671" w:rsidP="00614C91">
            <w:pPr>
              <w:pStyle w:val="Bodytext0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92284A">
              <w:rPr>
                <w:rStyle w:val="Bodytext11ptBold"/>
                <w:sz w:val="24"/>
                <w:szCs w:val="24"/>
              </w:rP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671" w:rsidRPr="0092284A" w:rsidRDefault="00D93671" w:rsidP="00614C9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b/>
                <w:sz w:val="24"/>
                <w:szCs w:val="24"/>
              </w:rPr>
              <w:t>Проблема формирования контрольно-оценочной  деятельности младшего школьника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71" w:rsidRPr="0092284A" w:rsidRDefault="00D93671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71" w:rsidRPr="0092284A" w:rsidRDefault="00D93671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71" w:rsidRPr="0092284A" w:rsidRDefault="00D93671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  <w:p w:rsidR="00D93671" w:rsidRPr="0092284A" w:rsidRDefault="00D93671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71" w:rsidRPr="0092284A" w:rsidRDefault="00D93671" w:rsidP="00614C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77" w:rsidRPr="00614C91" w:rsidTr="0092284A">
        <w:trPr>
          <w:trHeight w:hRule="exact" w:val="1404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71" w:rsidRPr="0092284A" w:rsidRDefault="00D93671" w:rsidP="00614C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4A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671" w:rsidRPr="0092284A" w:rsidRDefault="00D93671" w:rsidP="00614C9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>Понятие контрольно-оценочной деятельности в педагогической психологии. Оценка и отметка в образовательном процессе.</w:t>
            </w:r>
          </w:p>
          <w:p w:rsidR="00D93671" w:rsidRPr="0092284A" w:rsidRDefault="00D93671" w:rsidP="00614C9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71" w:rsidRPr="0092284A" w:rsidRDefault="00D93671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71" w:rsidRPr="0092284A" w:rsidRDefault="00D93671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71" w:rsidRPr="0092284A" w:rsidRDefault="00D93671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71" w:rsidRPr="0092284A" w:rsidRDefault="00D93671" w:rsidP="00614C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77" w:rsidRPr="00614C91" w:rsidTr="0092284A">
        <w:trPr>
          <w:trHeight w:hRule="exact" w:val="1268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71" w:rsidRPr="0092284A" w:rsidRDefault="00D93671" w:rsidP="00614C9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4A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671" w:rsidRPr="0092284A" w:rsidRDefault="00D93671" w:rsidP="00614C9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 xml:space="preserve">Структура планируемых результатов освоения программного содержания по основным учебным </w:t>
            </w:r>
            <w:r w:rsidR="00EA6AA1" w:rsidRPr="0092284A">
              <w:rPr>
                <w:rFonts w:ascii="Times New Roman" w:eastAsia="Times New Roman" w:hAnsi="Times New Roman"/>
                <w:sz w:val="24"/>
                <w:szCs w:val="24"/>
              </w:rPr>
              <w:t>предметам в 1 классе как объектов</w:t>
            </w: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оценивания.</w:t>
            </w:r>
          </w:p>
          <w:p w:rsidR="00D93671" w:rsidRPr="0092284A" w:rsidRDefault="00D93671" w:rsidP="00614C9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71" w:rsidRPr="0092284A" w:rsidRDefault="00D93671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71" w:rsidRPr="0092284A" w:rsidRDefault="00D93671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71" w:rsidRPr="0092284A" w:rsidRDefault="00D93671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71" w:rsidRPr="0092284A" w:rsidRDefault="00D93671" w:rsidP="00614C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77" w:rsidRPr="00614C91" w:rsidTr="0092284A">
        <w:trPr>
          <w:trHeight w:hRule="exact" w:val="988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177" w:rsidRPr="004A1D22" w:rsidRDefault="00893177" w:rsidP="00614C91">
            <w:pPr>
              <w:pStyle w:val="Bodytext0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92284A">
              <w:rPr>
                <w:rStyle w:val="Bodytext11ptBold"/>
                <w:sz w:val="24"/>
                <w:szCs w:val="24"/>
              </w:rPr>
              <w:t>2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Технология оценивания результатов обучения первоклассников в условиях </w:t>
            </w:r>
            <w:proofErr w:type="spellStart"/>
            <w:r w:rsidRPr="0092284A">
              <w:rPr>
                <w:rFonts w:ascii="Times New Roman" w:eastAsia="Times New Roman" w:hAnsi="Times New Roman"/>
                <w:b/>
                <w:sz w:val="24"/>
                <w:szCs w:val="24"/>
              </w:rPr>
              <w:t>безотметочного</w:t>
            </w:r>
            <w:proofErr w:type="spellEnd"/>
            <w:r w:rsidRPr="009228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77" w:rsidRPr="00614C91" w:rsidTr="0092284A">
        <w:trPr>
          <w:trHeight w:hRule="exact" w:val="988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177" w:rsidRPr="0092284A" w:rsidRDefault="00893177" w:rsidP="00614C91">
            <w:pPr>
              <w:pStyle w:val="Bodytext0"/>
              <w:shd w:val="clear" w:color="auto" w:fill="auto"/>
              <w:spacing w:after="0" w:line="240" w:lineRule="auto"/>
              <w:rPr>
                <w:rStyle w:val="Bodytext11ptBold"/>
                <w:b w:val="0"/>
                <w:sz w:val="24"/>
                <w:szCs w:val="24"/>
              </w:rPr>
            </w:pPr>
            <w:r w:rsidRPr="0092284A">
              <w:rPr>
                <w:rStyle w:val="Bodytext11ptBold"/>
                <w:b w:val="0"/>
                <w:sz w:val="24"/>
                <w:szCs w:val="24"/>
              </w:rPr>
              <w:t>2.1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uppressAutoHyphens/>
              <w:autoSpaceDE w:val="0"/>
              <w:autoSpaceDN w:val="0"/>
              <w:adjustRightInd w:val="0"/>
              <w:spacing w:after="11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>Этапы становления контрольно-оценочных действий младшего школьника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177" w:rsidRPr="00614C91" w:rsidTr="0092284A">
        <w:trPr>
          <w:trHeight w:hRule="exact" w:val="1284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4A">
              <w:rPr>
                <w:rFonts w:ascii="Times New Roman" w:hAnsi="Times New Roman"/>
                <w:sz w:val="24"/>
                <w:szCs w:val="24"/>
              </w:rPr>
              <w:t xml:space="preserve"> 2.2.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>Педагогические приемы, средства и организационные формы формирования контрольно-оценочной самостоятельности первоклассников.</w:t>
            </w:r>
          </w:p>
          <w:p w:rsidR="00893177" w:rsidRPr="0092284A" w:rsidRDefault="00893177" w:rsidP="00614C9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i/>
                <w:sz w:val="24"/>
                <w:szCs w:val="24"/>
              </w:rPr>
              <w:t>Контрольная работа, собеседование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4A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="002606EC" w:rsidRPr="00922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84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893177" w:rsidRPr="00614C91" w:rsidTr="0092284A">
        <w:trPr>
          <w:trHeight w:hRule="exact" w:val="983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4A">
              <w:rPr>
                <w:rFonts w:ascii="Times New Roman" w:hAnsi="Times New Roman"/>
                <w:sz w:val="24"/>
                <w:szCs w:val="24"/>
              </w:rPr>
              <w:t xml:space="preserve"> 2.3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 xml:space="preserve">Формы контроля и оценки учебных достижений младших школьников в 1 классе. </w:t>
            </w:r>
          </w:p>
          <w:p w:rsidR="00893177" w:rsidRPr="0092284A" w:rsidRDefault="00893177" w:rsidP="00614C9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93177" w:rsidRPr="00614C91" w:rsidTr="0092284A">
        <w:trPr>
          <w:trHeight w:hRule="exact" w:val="45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2284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uppressAutoHyphens/>
              <w:autoSpaceDE w:val="0"/>
              <w:autoSpaceDN w:val="0"/>
              <w:adjustRightInd w:val="0"/>
              <w:spacing w:after="111" w:line="240" w:lineRule="auto"/>
              <w:ind w:right="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ind w:right="-36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84A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77" w:rsidRPr="0092284A" w:rsidRDefault="00893177" w:rsidP="00614C9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A6AA1" w:rsidRPr="00614C91" w:rsidRDefault="00D93671" w:rsidP="00614C91">
      <w:pPr>
        <w:shd w:val="clear" w:color="auto" w:fill="FFFFFF"/>
        <w:spacing w:line="360" w:lineRule="auto"/>
        <w:jc w:val="center"/>
        <w:outlineLvl w:val="2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A6AA1" w:rsidRPr="00614C91">
        <w:rPr>
          <w:rFonts w:ascii="Times New Roman" w:hAnsi="Times New Roman"/>
          <w:b/>
          <w:sz w:val="28"/>
          <w:szCs w:val="28"/>
        </w:rPr>
        <w:lastRenderedPageBreak/>
        <w:t>2.2. Учебная программа</w:t>
      </w:r>
    </w:p>
    <w:p w:rsidR="00EA6AA1" w:rsidRPr="00614C91" w:rsidRDefault="00EA6AA1" w:rsidP="00614C91">
      <w:pPr>
        <w:pStyle w:val="ConsNormal"/>
        <w:suppressAutoHyphens/>
        <w:spacing w:line="360" w:lineRule="auto"/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2CFF" w:rsidRPr="00614C91" w:rsidRDefault="00EA6AA1" w:rsidP="00614C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4C91">
        <w:rPr>
          <w:rFonts w:ascii="Times New Roman" w:hAnsi="Times New Roman"/>
          <w:b/>
          <w:sz w:val="28"/>
          <w:szCs w:val="28"/>
        </w:rPr>
        <w:t>Раздел 1.</w:t>
      </w:r>
      <w:r w:rsidR="00402CFF" w:rsidRPr="00614C91">
        <w:rPr>
          <w:rFonts w:ascii="Times New Roman" w:hAnsi="Times New Roman"/>
          <w:b/>
          <w:sz w:val="28"/>
          <w:szCs w:val="28"/>
        </w:rPr>
        <w:t xml:space="preserve"> Проблема формирования контрольно-оценочной  деятельности младшего школьника</w:t>
      </w:r>
      <w:r w:rsidR="00F05A04" w:rsidRPr="00614C91">
        <w:rPr>
          <w:rFonts w:ascii="Times New Roman" w:hAnsi="Times New Roman"/>
          <w:b/>
          <w:sz w:val="28"/>
          <w:szCs w:val="28"/>
        </w:rPr>
        <w:t xml:space="preserve"> (6 часов)</w:t>
      </w:r>
      <w:r w:rsidR="00402CFF" w:rsidRPr="00614C91">
        <w:rPr>
          <w:rFonts w:ascii="Times New Roman" w:hAnsi="Times New Roman"/>
          <w:b/>
          <w:sz w:val="28"/>
          <w:szCs w:val="28"/>
        </w:rPr>
        <w:t>.</w:t>
      </w:r>
    </w:p>
    <w:p w:rsidR="00402CFF" w:rsidRPr="00614C91" w:rsidRDefault="00402CFF" w:rsidP="00614C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4C91">
        <w:rPr>
          <w:rFonts w:ascii="Times New Roman" w:hAnsi="Times New Roman"/>
          <w:b/>
          <w:sz w:val="28"/>
          <w:szCs w:val="28"/>
        </w:rPr>
        <w:t>1.1. Понятие контрольно-оценочной деятельности в педагогической психологии. Оценка и отметка в образовательном процессе.</w:t>
      </w:r>
    </w:p>
    <w:p w:rsidR="00AC3946" w:rsidRPr="00614C91" w:rsidRDefault="00F05A04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b/>
          <w:sz w:val="28"/>
          <w:szCs w:val="28"/>
        </w:rPr>
        <w:t>Лекция (2 часа</w:t>
      </w:r>
      <w:r w:rsidR="00402CFF" w:rsidRPr="00614C91">
        <w:rPr>
          <w:rFonts w:ascii="Times New Roman" w:hAnsi="Times New Roman"/>
          <w:b/>
          <w:sz w:val="28"/>
          <w:szCs w:val="28"/>
        </w:rPr>
        <w:t xml:space="preserve">). </w:t>
      </w:r>
      <w:r w:rsidR="00AC3946" w:rsidRPr="00614C91">
        <w:rPr>
          <w:rFonts w:ascii="Times New Roman" w:hAnsi="Times New Roman"/>
          <w:sz w:val="28"/>
          <w:szCs w:val="28"/>
        </w:rPr>
        <w:t>Оценка результатов освоения основной образовательной программы начальной школы как необходимое условие реализации системы требований государственных образовательных стандартов. Контроль и оценка учащихся как механизмы, регулирующие их учебную деятельность. Объект и содержание оценки. Понятия «отметки» и «оценки». Связь системы оценивания и процесса формирования  контрольно-оценочной деятельности младших школьников. Современные подходы к организации системы оценивания в контексте требований нового ФГОС, обеспечивающих контрольно-оценочную самостоятельность учащихся.</w:t>
      </w:r>
    </w:p>
    <w:p w:rsidR="00402CFF" w:rsidRPr="00614C91" w:rsidRDefault="00402CFF" w:rsidP="00614C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4C91">
        <w:rPr>
          <w:rFonts w:ascii="Times New Roman" w:hAnsi="Times New Roman"/>
          <w:b/>
          <w:sz w:val="28"/>
          <w:szCs w:val="28"/>
        </w:rPr>
        <w:t>1.2. Структура планируемых результатов освоения программного содержания по основным уче</w:t>
      </w:r>
      <w:r w:rsidR="00483ECD" w:rsidRPr="00614C91">
        <w:rPr>
          <w:rFonts w:ascii="Times New Roman" w:hAnsi="Times New Roman"/>
          <w:b/>
          <w:sz w:val="28"/>
          <w:szCs w:val="28"/>
        </w:rPr>
        <w:t>бным предметам в 1 классе</w:t>
      </w:r>
      <w:r w:rsidRPr="00614C91">
        <w:rPr>
          <w:rFonts w:ascii="Times New Roman" w:hAnsi="Times New Roman"/>
          <w:b/>
          <w:sz w:val="28"/>
          <w:szCs w:val="28"/>
        </w:rPr>
        <w:t xml:space="preserve"> как объекта оценивания.</w:t>
      </w:r>
    </w:p>
    <w:p w:rsidR="00AC3946" w:rsidRPr="00614C91" w:rsidRDefault="00402CFF" w:rsidP="00614C91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14C91">
        <w:rPr>
          <w:rFonts w:ascii="Times New Roman" w:hAnsi="Times New Roman"/>
          <w:b/>
          <w:sz w:val="28"/>
          <w:szCs w:val="28"/>
        </w:rPr>
        <w:t>Практическое занятие</w:t>
      </w:r>
      <w:r w:rsidR="00B15DC3" w:rsidRPr="00614C91">
        <w:rPr>
          <w:rFonts w:ascii="Times New Roman" w:hAnsi="Times New Roman"/>
          <w:b/>
          <w:sz w:val="28"/>
          <w:szCs w:val="28"/>
        </w:rPr>
        <w:t xml:space="preserve"> (4</w:t>
      </w:r>
      <w:r w:rsidR="00F05A04" w:rsidRPr="00614C91">
        <w:rPr>
          <w:rFonts w:ascii="Times New Roman" w:hAnsi="Times New Roman"/>
          <w:b/>
          <w:sz w:val="28"/>
          <w:szCs w:val="28"/>
        </w:rPr>
        <w:t xml:space="preserve"> часа</w:t>
      </w:r>
      <w:r w:rsidRPr="00614C91">
        <w:rPr>
          <w:rFonts w:ascii="Times New Roman" w:hAnsi="Times New Roman"/>
          <w:b/>
          <w:sz w:val="28"/>
          <w:szCs w:val="28"/>
        </w:rPr>
        <w:t>):</w:t>
      </w:r>
      <w:r w:rsidRPr="00614C91">
        <w:rPr>
          <w:rFonts w:ascii="Times New Roman" w:hAnsi="Times New Roman"/>
          <w:sz w:val="28"/>
          <w:szCs w:val="28"/>
        </w:rPr>
        <w:t xml:space="preserve">  «Анализ структуры планируемых результатов освоения</w:t>
      </w:r>
      <w:r w:rsidR="00483ECD" w:rsidRPr="00614C91">
        <w:rPr>
          <w:rFonts w:ascii="Times New Roman" w:hAnsi="Times New Roman"/>
          <w:sz w:val="28"/>
          <w:szCs w:val="28"/>
        </w:rPr>
        <w:t xml:space="preserve"> программ 1 класса</w:t>
      </w:r>
      <w:r w:rsidRPr="00614C91">
        <w:rPr>
          <w:rFonts w:ascii="Times New Roman" w:hAnsi="Times New Roman"/>
          <w:sz w:val="28"/>
          <w:szCs w:val="28"/>
        </w:rPr>
        <w:t xml:space="preserve"> по математике, русскому языку, литературному чтению, окружающему миру». </w:t>
      </w:r>
      <w:r w:rsidRPr="00614C91">
        <w:rPr>
          <w:rFonts w:ascii="Times New Roman" w:hAnsi="Times New Roman"/>
          <w:i/>
          <w:sz w:val="28"/>
          <w:szCs w:val="28"/>
        </w:rPr>
        <w:t xml:space="preserve">Занятие проводится в </w:t>
      </w:r>
      <w:r w:rsidR="00B15DC3" w:rsidRPr="00614C91">
        <w:rPr>
          <w:rFonts w:ascii="Times New Roman" w:hAnsi="Times New Roman"/>
          <w:i/>
          <w:sz w:val="28"/>
          <w:szCs w:val="28"/>
        </w:rPr>
        <w:t>групповой форме работы (2 ч), затем проводится общее обсуждение результатов групповой работы (2 ч)</w:t>
      </w:r>
      <w:r w:rsidRPr="00614C91">
        <w:rPr>
          <w:rFonts w:ascii="Times New Roman" w:hAnsi="Times New Roman"/>
          <w:i/>
          <w:sz w:val="28"/>
          <w:szCs w:val="28"/>
        </w:rPr>
        <w:t>.</w:t>
      </w:r>
    </w:p>
    <w:p w:rsidR="00483ECD" w:rsidRPr="00614C91" w:rsidRDefault="00EA6AA1" w:rsidP="00614C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4C91">
        <w:rPr>
          <w:rFonts w:ascii="Times New Roman" w:hAnsi="Times New Roman"/>
          <w:b/>
          <w:sz w:val="28"/>
          <w:szCs w:val="28"/>
        </w:rPr>
        <w:t xml:space="preserve">Раздел </w:t>
      </w:r>
      <w:r w:rsidR="00402CFF" w:rsidRPr="00614C91">
        <w:rPr>
          <w:rFonts w:ascii="Times New Roman" w:hAnsi="Times New Roman"/>
          <w:b/>
          <w:sz w:val="28"/>
          <w:szCs w:val="28"/>
        </w:rPr>
        <w:t xml:space="preserve">2. </w:t>
      </w:r>
      <w:r w:rsidR="00483ECD" w:rsidRPr="00614C91">
        <w:rPr>
          <w:rFonts w:ascii="Times New Roman" w:hAnsi="Times New Roman"/>
          <w:b/>
          <w:sz w:val="28"/>
          <w:szCs w:val="28"/>
        </w:rPr>
        <w:t xml:space="preserve">Технология оценивания результатов обучения первоклассников в условиях </w:t>
      </w:r>
      <w:proofErr w:type="spellStart"/>
      <w:r w:rsidR="00483ECD" w:rsidRPr="00614C91">
        <w:rPr>
          <w:rFonts w:ascii="Times New Roman" w:hAnsi="Times New Roman"/>
          <w:b/>
          <w:sz w:val="28"/>
          <w:szCs w:val="28"/>
        </w:rPr>
        <w:t>безотметочного</w:t>
      </w:r>
      <w:proofErr w:type="spellEnd"/>
      <w:r w:rsidR="00483ECD" w:rsidRPr="00614C91">
        <w:rPr>
          <w:rFonts w:ascii="Times New Roman" w:hAnsi="Times New Roman"/>
          <w:b/>
          <w:sz w:val="28"/>
          <w:szCs w:val="28"/>
        </w:rPr>
        <w:t xml:space="preserve"> обучения</w:t>
      </w:r>
      <w:r w:rsidR="00F05A04" w:rsidRPr="00614C91">
        <w:rPr>
          <w:rFonts w:ascii="Times New Roman" w:hAnsi="Times New Roman"/>
          <w:b/>
          <w:sz w:val="28"/>
          <w:szCs w:val="28"/>
        </w:rPr>
        <w:t xml:space="preserve"> (12 часов)</w:t>
      </w:r>
      <w:r w:rsidR="00483ECD" w:rsidRPr="00614C91">
        <w:rPr>
          <w:rFonts w:ascii="Times New Roman" w:hAnsi="Times New Roman"/>
          <w:b/>
          <w:sz w:val="28"/>
          <w:szCs w:val="28"/>
        </w:rPr>
        <w:t>.</w:t>
      </w:r>
    </w:p>
    <w:p w:rsidR="00402CFF" w:rsidRPr="00614C91" w:rsidRDefault="00402CFF" w:rsidP="00614C9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4C91">
        <w:rPr>
          <w:rFonts w:ascii="Times New Roman" w:hAnsi="Times New Roman"/>
          <w:b/>
          <w:sz w:val="28"/>
          <w:szCs w:val="28"/>
        </w:rPr>
        <w:lastRenderedPageBreak/>
        <w:t xml:space="preserve">2.1. </w:t>
      </w:r>
      <w:r w:rsidRPr="00614C91">
        <w:rPr>
          <w:rFonts w:ascii="Times New Roman" w:hAnsi="Times New Roman"/>
          <w:b/>
          <w:bCs/>
          <w:sz w:val="28"/>
          <w:szCs w:val="28"/>
        </w:rPr>
        <w:t>Этапы становления контрольно-оценочных действий младшего школьника.</w:t>
      </w:r>
    </w:p>
    <w:p w:rsidR="00402CFF" w:rsidRPr="00614C91" w:rsidRDefault="00402CFF" w:rsidP="00614C9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14C91">
        <w:rPr>
          <w:rFonts w:ascii="Times New Roman" w:hAnsi="Times New Roman"/>
          <w:b/>
          <w:bCs/>
          <w:sz w:val="28"/>
          <w:szCs w:val="28"/>
        </w:rPr>
        <w:t>Лекция</w:t>
      </w:r>
      <w:r w:rsidR="00AC3946" w:rsidRPr="00614C91">
        <w:rPr>
          <w:rFonts w:ascii="Times New Roman" w:hAnsi="Times New Roman"/>
          <w:b/>
          <w:bCs/>
          <w:sz w:val="28"/>
          <w:szCs w:val="28"/>
        </w:rPr>
        <w:t xml:space="preserve"> (2</w:t>
      </w:r>
      <w:r w:rsidR="00F05A04" w:rsidRPr="00614C91">
        <w:rPr>
          <w:rFonts w:ascii="Times New Roman" w:hAnsi="Times New Roman"/>
          <w:b/>
          <w:bCs/>
          <w:sz w:val="28"/>
          <w:szCs w:val="28"/>
        </w:rPr>
        <w:t xml:space="preserve"> часа</w:t>
      </w:r>
      <w:r w:rsidRPr="00614C91">
        <w:rPr>
          <w:rFonts w:ascii="Times New Roman" w:hAnsi="Times New Roman"/>
          <w:b/>
          <w:bCs/>
          <w:sz w:val="28"/>
          <w:szCs w:val="28"/>
        </w:rPr>
        <w:t>).</w:t>
      </w:r>
      <w:r w:rsidRPr="00614C91">
        <w:rPr>
          <w:rFonts w:ascii="Times New Roman" w:hAnsi="Times New Roman"/>
          <w:bCs/>
          <w:sz w:val="28"/>
          <w:szCs w:val="28"/>
        </w:rPr>
        <w:t xml:space="preserve"> Этапы построения контрольно-оценочной самостоятельности  младших школьников </w:t>
      </w:r>
      <w:r w:rsidR="004918D1" w:rsidRPr="00614C91">
        <w:rPr>
          <w:rFonts w:ascii="Times New Roman" w:hAnsi="Times New Roman"/>
          <w:bCs/>
          <w:sz w:val="28"/>
          <w:szCs w:val="28"/>
        </w:rPr>
        <w:t>при</w:t>
      </w:r>
      <w:r w:rsidRPr="00614C91">
        <w:rPr>
          <w:rFonts w:ascii="Times New Roman" w:hAnsi="Times New Roman"/>
          <w:bCs/>
          <w:sz w:val="28"/>
          <w:szCs w:val="28"/>
        </w:rPr>
        <w:t xml:space="preserve">  оценке своих знаний и умений. </w:t>
      </w:r>
    </w:p>
    <w:p w:rsidR="00402CFF" w:rsidRPr="00614C91" w:rsidRDefault="004918D1" w:rsidP="00614C9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t>Учебное действие оценки в ряду</w:t>
      </w:r>
      <w:r w:rsidR="00402CFF" w:rsidRPr="00614C91">
        <w:rPr>
          <w:rFonts w:ascii="Times New Roman" w:hAnsi="Times New Roman"/>
          <w:bCs/>
          <w:sz w:val="28"/>
          <w:szCs w:val="28"/>
        </w:rPr>
        <w:t xml:space="preserve"> других учебных действий. Закономерности становления у младшего школьника учебного действия оценки.</w:t>
      </w:r>
    </w:p>
    <w:p w:rsidR="00402CFF" w:rsidRPr="00614C91" w:rsidRDefault="00402CFF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Основные принципы </w:t>
      </w:r>
      <w:proofErr w:type="gramStart"/>
      <w:r w:rsidRPr="00614C91">
        <w:rPr>
          <w:rFonts w:ascii="Times New Roman" w:hAnsi="Times New Roman"/>
          <w:sz w:val="28"/>
          <w:szCs w:val="28"/>
        </w:rPr>
        <w:t>построения модели системы оценки результатов освоения общеобразовательных программ</w:t>
      </w:r>
      <w:proofErr w:type="gramEnd"/>
      <w:r w:rsidRPr="00614C91">
        <w:rPr>
          <w:rFonts w:ascii="Times New Roman" w:hAnsi="Times New Roman"/>
          <w:sz w:val="28"/>
          <w:szCs w:val="28"/>
        </w:rPr>
        <w:t>:</w:t>
      </w:r>
    </w:p>
    <w:p w:rsidR="00402CFF" w:rsidRPr="00614C91" w:rsidRDefault="00402CFF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– целостность системы (направленность на оценку результатов образования, сформулированных в стандартах второго поколения);</w:t>
      </w:r>
    </w:p>
    <w:p w:rsidR="00402CFF" w:rsidRPr="00614C91" w:rsidRDefault="00402CFF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– поддержка развития системы образования (ориентация не на контроль  и оценку состояния системы и результатов образования, а на оценку динамики развития системы и управление качеством образования);</w:t>
      </w:r>
    </w:p>
    <w:p w:rsidR="00402CFF" w:rsidRPr="00614C91" w:rsidRDefault="00402CFF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– комплексный подход к оценке результатов образования (сочетание объективной и субъективной оценки результатов образования, оптимальное использование результатов внешней и внутренней оценки и др.);</w:t>
      </w:r>
    </w:p>
    <w:p w:rsidR="00402CFF" w:rsidRPr="00614C91" w:rsidRDefault="00402CFF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– учет возможных рисков (искажение результатов оценки за счет </w:t>
      </w:r>
      <w:proofErr w:type="spellStart"/>
      <w:r w:rsidRPr="00614C91">
        <w:rPr>
          <w:rFonts w:ascii="Times New Roman" w:hAnsi="Times New Roman"/>
          <w:sz w:val="28"/>
          <w:szCs w:val="28"/>
        </w:rPr>
        <w:t>неразработанности</w:t>
      </w:r>
      <w:proofErr w:type="spellEnd"/>
      <w:r w:rsidRPr="00614C91">
        <w:rPr>
          <w:rFonts w:ascii="Times New Roman" w:hAnsi="Times New Roman"/>
          <w:sz w:val="28"/>
          <w:szCs w:val="28"/>
        </w:rPr>
        <w:t xml:space="preserve"> объективных критериев и процедур оценки, увеличение времени на оценку за счет активного времени обучения, натаскивание на содержание проверки, перегруженность учителей и учащихся и др.). </w:t>
      </w:r>
    </w:p>
    <w:p w:rsidR="00402CFF" w:rsidRPr="00614C91" w:rsidRDefault="00402CFF" w:rsidP="00614C9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4C91">
        <w:rPr>
          <w:rFonts w:ascii="Times New Roman" w:hAnsi="Times New Roman"/>
          <w:b/>
          <w:sz w:val="28"/>
          <w:szCs w:val="28"/>
        </w:rPr>
        <w:t xml:space="preserve">2.2. </w:t>
      </w:r>
      <w:r w:rsidRPr="00614C91">
        <w:rPr>
          <w:rFonts w:ascii="Times New Roman" w:hAnsi="Times New Roman"/>
          <w:b/>
          <w:bCs/>
          <w:sz w:val="28"/>
          <w:szCs w:val="28"/>
        </w:rPr>
        <w:t>Педагогические приемы, средства и организационные формы формирования контрольно</w:t>
      </w:r>
      <w:r w:rsidR="00483ECD" w:rsidRPr="00614C91">
        <w:rPr>
          <w:rFonts w:ascii="Times New Roman" w:hAnsi="Times New Roman"/>
          <w:b/>
          <w:bCs/>
          <w:sz w:val="28"/>
          <w:szCs w:val="28"/>
        </w:rPr>
        <w:t>-оценочной самостоятельности первоклассников</w:t>
      </w:r>
      <w:r w:rsidRPr="00614C91">
        <w:rPr>
          <w:rFonts w:ascii="Times New Roman" w:hAnsi="Times New Roman"/>
          <w:b/>
          <w:bCs/>
          <w:sz w:val="28"/>
          <w:szCs w:val="28"/>
        </w:rPr>
        <w:t>.</w:t>
      </w:r>
    </w:p>
    <w:p w:rsidR="003B730C" w:rsidRPr="00614C91" w:rsidRDefault="00402CFF" w:rsidP="00614C9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/>
          <w:bCs/>
          <w:sz w:val="28"/>
          <w:szCs w:val="28"/>
        </w:rPr>
        <w:lastRenderedPageBreak/>
        <w:t>Лекция</w:t>
      </w:r>
      <w:r w:rsidR="003B730C" w:rsidRPr="00614C91">
        <w:rPr>
          <w:rFonts w:ascii="Times New Roman" w:hAnsi="Times New Roman"/>
          <w:b/>
          <w:bCs/>
          <w:sz w:val="28"/>
          <w:szCs w:val="28"/>
        </w:rPr>
        <w:t xml:space="preserve"> (2</w:t>
      </w:r>
      <w:r w:rsidR="00F05A04" w:rsidRPr="00614C91">
        <w:rPr>
          <w:rFonts w:ascii="Times New Roman" w:hAnsi="Times New Roman"/>
          <w:b/>
          <w:bCs/>
          <w:sz w:val="28"/>
          <w:szCs w:val="28"/>
        </w:rPr>
        <w:t xml:space="preserve"> часа</w:t>
      </w:r>
      <w:r w:rsidRPr="00614C91">
        <w:rPr>
          <w:rFonts w:ascii="Times New Roman" w:hAnsi="Times New Roman"/>
          <w:b/>
          <w:bCs/>
          <w:sz w:val="28"/>
          <w:szCs w:val="28"/>
        </w:rPr>
        <w:t>).</w:t>
      </w:r>
      <w:r w:rsidRPr="00614C91">
        <w:rPr>
          <w:rFonts w:ascii="Times New Roman" w:hAnsi="Times New Roman"/>
          <w:bCs/>
          <w:sz w:val="28"/>
          <w:szCs w:val="28"/>
        </w:rPr>
        <w:t xml:space="preserve"> </w:t>
      </w:r>
      <w:r w:rsidR="003B730C" w:rsidRPr="00614C91">
        <w:rPr>
          <w:rFonts w:ascii="Times New Roman" w:hAnsi="Times New Roman"/>
          <w:bCs/>
          <w:sz w:val="28"/>
          <w:szCs w:val="28"/>
        </w:rPr>
        <w:t>Условия формирования контрольно-оценочной самостоятельности младших школьников.</w:t>
      </w:r>
      <w:r w:rsidR="000B7F4C" w:rsidRPr="00614C91">
        <w:rPr>
          <w:rFonts w:ascii="Times New Roman" w:hAnsi="Times New Roman"/>
          <w:bCs/>
          <w:sz w:val="28"/>
          <w:szCs w:val="28"/>
        </w:rPr>
        <w:t xml:space="preserve"> </w:t>
      </w:r>
    </w:p>
    <w:p w:rsidR="003B730C" w:rsidRPr="00614C91" w:rsidRDefault="003B730C" w:rsidP="00614C9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14C91">
        <w:rPr>
          <w:rFonts w:ascii="Times New Roman" w:hAnsi="Times New Roman"/>
          <w:bCs/>
          <w:sz w:val="28"/>
          <w:szCs w:val="28"/>
        </w:rPr>
        <w:t>Критериальное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оценивание достижений планируемых результатов освоения программы 1-го класса в рамках </w:t>
      </w:r>
      <w:proofErr w:type="spellStart"/>
      <w:r w:rsidRPr="00614C91">
        <w:rPr>
          <w:rFonts w:ascii="Times New Roman" w:hAnsi="Times New Roman"/>
          <w:bCs/>
          <w:sz w:val="28"/>
          <w:szCs w:val="28"/>
        </w:rPr>
        <w:t>безотметочного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обучения</w:t>
      </w:r>
      <w:r w:rsidR="001F1184" w:rsidRPr="00614C91">
        <w:rPr>
          <w:rFonts w:ascii="Times New Roman" w:hAnsi="Times New Roman"/>
          <w:bCs/>
          <w:sz w:val="28"/>
          <w:szCs w:val="28"/>
        </w:rPr>
        <w:t xml:space="preserve"> (использование </w:t>
      </w:r>
      <w:proofErr w:type="spellStart"/>
      <w:r w:rsidR="001F1184" w:rsidRPr="00614C91">
        <w:rPr>
          <w:rFonts w:ascii="Times New Roman" w:hAnsi="Times New Roman"/>
          <w:bCs/>
          <w:sz w:val="28"/>
          <w:szCs w:val="28"/>
        </w:rPr>
        <w:t>критериальных</w:t>
      </w:r>
      <w:proofErr w:type="spellEnd"/>
      <w:r w:rsidR="001F1184" w:rsidRPr="00614C91">
        <w:rPr>
          <w:rFonts w:ascii="Times New Roman" w:hAnsi="Times New Roman"/>
          <w:bCs/>
          <w:sz w:val="28"/>
          <w:szCs w:val="28"/>
        </w:rPr>
        <w:t xml:space="preserve"> таблиц, «волшебных линеечек)</w:t>
      </w:r>
      <w:r w:rsidRPr="00614C91">
        <w:rPr>
          <w:rFonts w:ascii="Times New Roman" w:hAnsi="Times New Roman"/>
          <w:bCs/>
          <w:sz w:val="28"/>
          <w:szCs w:val="28"/>
        </w:rPr>
        <w:t>.</w:t>
      </w:r>
    </w:p>
    <w:p w:rsidR="003B730C" w:rsidRPr="00614C91" w:rsidRDefault="003B730C" w:rsidP="00614C9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t>Оценка творчества и инициативы первоклассников в предметах эстетического цикла.</w:t>
      </w:r>
    </w:p>
    <w:p w:rsidR="003B730C" w:rsidRPr="00614C91" w:rsidRDefault="003B730C" w:rsidP="00614C9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t>Способы организации системы внутренней накопительной оценки достижений учащихся</w:t>
      </w:r>
      <w:r w:rsidR="00483ECD" w:rsidRPr="00614C91">
        <w:rPr>
          <w:rFonts w:ascii="Times New Roman" w:hAnsi="Times New Roman"/>
          <w:bCs/>
          <w:sz w:val="28"/>
          <w:szCs w:val="28"/>
        </w:rPr>
        <w:t xml:space="preserve"> 1 класса</w:t>
      </w:r>
      <w:r w:rsidRPr="00614C91">
        <w:rPr>
          <w:rFonts w:ascii="Times New Roman" w:hAnsi="Times New Roman"/>
          <w:bCs/>
          <w:sz w:val="28"/>
          <w:szCs w:val="28"/>
        </w:rPr>
        <w:t>. (</w:t>
      </w:r>
      <w:proofErr w:type="spellStart"/>
      <w:r w:rsidRPr="00614C91">
        <w:rPr>
          <w:rFonts w:ascii="Times New Roman" w:hAnsi="Times New Roman"/>
          <w:bCs/>
          <w:sz w:val="28"/>
          <w:szCs w:val="28"/>
        </w:rPr>
        <w:t>Портфолио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>, «Дневник моего роста»).</w:t>
      </w:r>
    </w:p>
    <w:p w:rsidR="003B730C" w:rsidRPr="00614C91" w:rsidRDefault="003B730C" w:rsidP="00614C9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t>Особенности процедуры оценивания на уроках в 1-м классе. Формы представления результатов</w:t>
      </w:r>
      <w:r w:rsidR="000B7F4C" w:rsidRPr="00614C91">
        <w:rPr>
          <w:rFonts w:ascii="Times New Roman" w:hAnsi="Times New Roman"/>
          <w:bCs/>
          <w:sz w:val="28"/>
          <w:szCs w:val="28"/>
        </w:rPr>
        <w:t xml:space="preserve"> детям и родителям</w:t>
      </w:r>
      <w:r w:rsidRPr="00614C91">
        <w:rPr>
          <w:rFonts w:ascii="Times New Roman" w:hAnsi="Times New Roman"/>
          <w:bCs/>
          <w:sz w:val="28"/>
          <w:szCs w:val="28"/>
        </w:rPr>
        <w:t xml:space="preserve">.  </w:t>
      </w:r>
    </w:p>
    <w:p w:rsidR="000B7F4C" w:rsidRPr="00614C91" w:rsidRDefault="003B730C" w:rsidP="00614C9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t>Динамика приемов и форм оценивания результатов обу</w:t>
      </w:r>
      <w:r w:rsidR="00483ECD" w:rsidRPr="00614C91">
        <w:rPr>
          <w:rFonts w:ascii="Times New Roman" w:hAnsi="Times New Roman"/>
          <w:bCs/>
          <w:sz w:val="28"/>
          <w:szCs w:val="28"/>
        </w:rPr>
        <w:t>чения учащихся от  1 к 2</w:t>
      </w:r>
      <w:r w:rsidRPr="00614C91">
        <w:rPr>
          <w:rFonts w:ascii="Times New Roman" w:hAnsi="Times New Roman"/>
          <w:bCs/>
          <w:sz w:val="28"/>
          <w:szCs w:val="28"/>
        </w:rPr>
        <w:t xml:space="preserve"> классу.</w:t>
      </w:r>
      <w:r w:rsidR="001F1184" w:rsidRPr="00614C91">
        <w:rPr>
          <w:rFonts w:ascii="Times New Roman" w:hAnsi="Times New Roman"/>
          <w:bCs/>
          <w:sz w:val="28"/>
          <w:szCs w:val="28"/>
        </w:rPr>
        <w:t xml:space="preserve"> Организация условий адаптации учащихся при переходе с </w:t>
      </w:r>
      <w:proofErr w:type="spellStart"/>
      <w:r w:rsidR="001F1184" w:rsidRPr="00614C91">
        <w:rPr>
          <w:rFonts w:ascii="Times New Roman" w:hAnsi="Times New Roman"/>
          <w:bCs/>
          <w:sz w:val="28"/>
          <w:szCs w:val="28"/>
        </w:rPr>
        <w:t>безотметочного</w:t>
      </w:r>
      <w:proofErr w:type="spellEnd"/>
      <w:r w:rsidR="001F1184" w:rsidRPr="00614C91">
        <w:rPr>
          <w:rFonts w:ascii="Times New Roman" w:hAnsi="Times New Roman"/>
          <w:bCs/>
          <w:sz w:val="28"/>
          <w:szCs w:val="28"/>
        </w:rPr>
        <w:t xml:space="preserve"> обучения в 1 классе на «отметочное» во 2 классе.  </w:t>
      </w:r>
      <w:r w:rsidR="000B7F4C" w:rsidRPr="00614C91">
        <w:rPr>
          <w:rFonts w:ascii="Times New Roman" w:hAnsi="Times New Roman"/>
          <w:bCs/>
          <w:sz w:val="28"/>
          <w:szCs w:val="28"/>
        </w:rPr>
        <w:t xml:space="preserve"> </w:t>
      </w:r>
    </w:p>
    <w:p w:rsidR="003B730C" w:rsidRPr="00614C91" w:rsidRDefault="000B7F4C" w:rsidP="00614C9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t xml:space="preserve">Разъяснительная работа с родителями в условиях </w:t>
      </w:r>
      <w:proofErr w:type="spellStart"/>
      <w:r w:rsidRPr="00614C91">
        <w:rPr>
          <w:rFonts w:ascii="Times New Roman" w:hAnsi="Times New Roman"/>
          <w:bCs/>
          <w:sz w:val="28"/>
          <w:szCs w:val="28"/>
        </w:rPr>
        <w:t>безотметочного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обучения в 1 классе.</w:t>
      </w:r>
    </w:p>
    <w:p w:rsidR="00402CFF" w:rsidRPr="00614C91" w:rsidRDefault="00402CFF" w:rsidP="00614C91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14C91">
        <w:rPr>
          <w:rFonts w:ascii="Times New Roman" w:hAnsi="Times New Roman"/>
          <w:b/>
          <w:sz w:val="28"/>
          <w:szCs w:val="28"/>
        </w:rPr>
        <w:t>Практическое занятие</w:t>
      </w:r>
      <w:r w:rsidR="00F05A04" w:rsidRPr="00614C91">
        <w:rPr>
          <w:rFonts w:ascii="Times New Roman" w:hAnsi="Times New Roman"/>
          <w:b/>
          <w:sz w:val="28"/>
          <w:szCs w:val="28"/>
        </w:rPr>
        <w:t>, контрольная работа</w:t>
      </w:r>
      <w:r w:rsidR="009E5592" w:rsidRPr="00614C91">
        <w:rPr>
          <w:rFonts w:ascii="Times New Roman" w:hAnsi="Times New Roman"/>
          <w:b/>
          <w:sz w:val="28"/>
          <w:szCs w:val="28"/>
        </w:rPr>
        <w:t xml:space="preserve"> (4</w:t>
      </w:r>
      <w:r w:rsidR="00F05A04" w:rsidRPr="00614C91">
        <w:rPr>
          <w:rFonts w:ascii="Times New Roman" w:hAnsi="Times New Roman"/>
          <w:b/>
          <w:sz w:val="28"/>
          <w:szCs w:val="28"/>
        </w:rPr>
        <w:t xml:space="preserve"> часа</w:t>
      </w:r>
      <w:r w:rsidRPr="00614C91">
        <w:rPr>
          <w:rFonts w:ascii="Times New Roman" w:hAnsi="Times New Roman"/>
          <w:b/>
          <w:sz w:val="28"/>
          <w:szCs w:val="28"/>
        </w:rPr>
        <w:t xml:space="preserve">): </w:t>
      </w:r>
      <w:r w:rsidR="0011757B" w:rsidRPr="00614C91">
        <w:rPr>
          <w:rFonts w:ascii="Times New Roman" w:hAnsi="Times New Roman"/>
          <w:sz w:val="28"/>
          <w:szCs w:val="28"/>
        </w:rPr>
        <w:t>«Формы стартового, промежуточного</w:t>
      </w:r>
      <w:r w:rsidRPr="00614C91">
        <w:rPr>
          <w:rFonts w:ascii="Times New Roman" w:hAnsi="Times New Roman"/>
          <w:sz w:val="28"/>
          <w:szCs w:val="28"/>
        </w:rPr>
        <w:t xml:space="preserve"> и итогов</w:t>
      </w:r>
      <w:r w:rsidR="0011757B" w:rsidRPr="00614C91">
        <w:rPr>
          <w:rFonts w:ascii="Times New Roman" w:hAnsi="Times New Roman"/>
          <w:sz w:val="28"/>
          <w:szCs w:val="28"/>
        </w:rPr>
        <w:t>ого контроля результатов обучения первоклассника</w:t>
      </w:r>
      <w:r w:rsidRPr="00614C91">
        <w:rPr>
          <w:rFonts w:ascii="Times New Roman" w:hAnsi="Times New Roman"/>
          <w:sz w:val="28"/>
          <w:szCs w:val="28"/>
        </w:rPr>
        <w:t xml:space="preserve">». </w:t>
      </w:r>
      <w:r w:rsidRPr="00614C91">
        <w:rPr>
          <w:rFonts w:ascii="Times New Roman" w:hAnsi="Times New Roman"/>
          <w:i/>
          <w:sz w:val="28"/>
          <w:szCs w:val="28"/>
        </w:rPr>
        <w:t>Зан</w:t>
      </w:r>
      <w:r w:rsidR="009E5592" w:rsidRPr="00614C91">
        <w:rPr>
          <w:rFonts w:ascii="Times New Roman" w:hAnsi="Times New Roman"/>
          <w:i/>
          <w:sz w:val="28"/>
          <w:szCs w:val="28"/>
        </w:rPr>
        <w:t>ятие проводится в форме дискуссионного семинара (2 ч)</w:t>
      </w:r>
      <w:r w:rsidRPr="00614C91">
        <w:rPr>
          <w:rFonts w:ascii="Times New Roman" w:hAnsi="Times New Roman"/>
          <w:i/>
          <w:sz w:val="28"/>
          <w:szCs w:val="28"/>
        </w:rPr>
        <w:t>.</w:t>
      </w:r>
    </w:p>
    <w:p w:rsidR="004918D1" w:rsidRPr="00614C91" w:rsidRDefault="004918D1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b/>
          <w:i/>
          <w:sz w:val="28"/>
          <w:szCs w:val="28"/>
        </w:rPr>
        <w:t>Контрольная работа</w:t>
      </w:r>
      <w:r w:rsidRPr="00614C91">
        <w:rPr>
          <w:rFonts w:ascii="Times New Roman" w:hAnsi="Times New Roman"/>
          <w:i/>
          <w:sz w:val="28"/>
          <w:szCs w:val="28"/>
        </w:rPr>
        <w:t xml:space="preserve"> </w:t>
      </w:r>
      <w:r w:rsidRPr="00614C91">
        <w:rPr>
          <w:rFonts w:ascii="Times New Roman" w:hAnsi="Times New Roman"/>
          <w:sz w:val="28"/>
          <w:szCs w:val="28"/>
        </w:rPr>
        <w:t xml:space="preserve"> </w:t>
      </w:r>
      <w:r w:rsidRPr="00614C91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614C91">
        <w:rPr>
          <w:rFonts w:ascii="Times New Roman" w:hAnsi="Times New Roman"/>
          <w:i/>
          <w:sz w:val="28"/>
          <w:szCs w:val="28"/>
        </w:rPr>
        <w:t>см</w:t>
      </w:r>
      <w:proofErr w:type="gramEnd"/>
      <w:r w:rsidRPr="00614C91">
        <w:rPr>
          <w:rFonts w:ascii="Times New Roman" w:hAnsi="Times New Roman"/>
          <w:i/>
          <w:sz w:val="28"/>
          <w:szCs w:val="28"/>
        </w:rPr>
        <w:t>. разд</w:t>
      </w:r>
      <w:r w:rsidR="003F6336" w:rsidRPr="00614C91">
        <w:rPr>
          <w:rFonts w:ascii="Times New Roman" w:hAnsi="Times New Roman"/>
          <w:i/>
          <w:sz w:val="28"/>
          <w:szCs w:val="28"/>
        </w:rPr>
        <w:t>ел 3</w:t>
      </w:r>
      <w:r w:rsidRPr="00614C91">
        <w:rPr>
          <w:rFonts w:ascii="Times New Roman" w:hAnsi="Times New Roman"/>
          <w:i/>
          <w:sz w:val="28"/>
          <w:szCs w:val="28"/>
        </w:rPr>
        <w:t>).</w:t>
      </w:r>
      <w:r w:rsidR="009E5592" w:rsidRPr="00614C91">
        <w:rPr>
          <w:rFonts w:ascii="Times New Roman" w:hAnsi="Times New Roman"/>
          <w:i/>
          <w:sz w:val="28"/>
          <w:szCs w:val="28"/>
        </w:rPr>
        <w:t xml:space="preserve"> На выполнение работы отводится 1 ч, на обсуждение результатов выполнения – 1 ч.</w:t>
      </w:r>
    </w:p>
    <w:p w:rsidR="003B730C" w:rsidRPr="00614C91" w:rsidRDefault="00D157E7" w:rsidP="00614C9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b/>
          <w:sz w:val="28"/>
          <w:szCs w:val="28"/>
        </w:rPr>
        <w:t>2.3.</w:t>
      </w:r>
      <w:r w:rsidR="00402CFF" w:rsidRPr="00614C91">
        <w:rPr>
          <w:rFonts w:ascii="Times New Roman" w:hAnsi="Times New Roman"/>
          <w:b/>
          <w:sz w:val="28"/>
          <w:szCs w:val="28"/>
        </w:rPr>
        <w:t>Формы контроля и оценки учебных дос</w:t>
      </w:r>
      <w:r w:rsidR="003B730C" w:rsidRPr="00614C91">
        <w:rPr>
          <w:rFonts w:ascii="Times New Roman" w:hAnsi="Times New Roman"/>
          <w:b/>
          <w:sz w:val="28"/>
          <w:szCs w:val="28"/>
        </w:rPr>
        <w:t>тижений младших школьников</w:t>
      </w:r>
      <w:r w:rsidR="0011757B" w:rsidRPr="00614C91">
        <w:rPr>
          <w:rFonts w:ascii="Times New Roman" w:hAnsi="Times New Roman"/>
          <w:b/>
          <w:sz w:val="28"/>
          <w:szCs w:val="28"/>
        </w:rPr>
        <w:t xml:space="preserve"> в 1 классе</w:t>
      </w:r>
      <w:r w:rsidR="003B730C" w:rsidRPr="00614C91">
        <w:rPr>
          <w:rFonts w:ascii="Times New Roman" w:hAnsi="Times New Roman"/>
          <w:b/>
          <w:sz w:val="28"/>
          <w:szCs w:val="28"/>
        </w:rPr>
        <w:t>.</w:t>
      </w:r>
    </w:p>
    <w:p w:rsidR="009E5592" w:rsidRPr="00614C91" w:rsidRDefault="009E5592" w:rsidP="00614C91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14C91">
        <w:rPr>
          <w:rFonts w:ascii="Times New Roman" w:hAnsi="Times New Roman"/>
          <w:b/>
          <w:sz w:val="28"/>
          <w:szCs w:val="28"/>
        </w:rPr>
        <w:lastRenderedPageBreak/>
        <w:t>Практическое занятие (4</w:t>
      </w:r>
      <w:r w:rsidR="00F05A04" w:rsidRPr="00614C91">
        <w:rPr>
          <w:rFonts w:ascii="Times New Roman" w:hAnsi="Times New Roman"/>
          <w:b/>
          <w:sz w:val="28"/>
          <w:szCs w:val="28"/>
        </w:rPr>
        <w:t xml:space="preserve"> часа</w:t>
      </w:r>
      <w:r w:rsidR="003B730C" w:rsidRPr="00614C91">
        <w:rPr>
          <w:rFonts w:ascii="Times New Roman" w:hAnsi="Times New Roman"/>
          <w:b/>
          <w:sz w:val="28"/>
          <w:szCs w:val="28"/>
        </w:rPr>
        <w:t xml:space="preserve">): </w:t>
      </w:r>
      <w:r w:rsidR="003B730C" w:rsidRPr="00614C91">
        <w:rPr>
          <w:rFonts w:ascii="Times New Roman" w:hAnsi="Times New Roman"/>
          <w:sz w:val="28"/>
          <w:szCs w:val="28"/>
        </w:rPr>
        <w:t xml:space="preserve">Разработка разделов </w:t>
      </w:r>
      <w:proofErr w:type="spellStart"/>
      <w:r w:rsidR="003B730C" w:rsidRPr="00614C91">
        <w:rPr>
          <w:rFonts w:ascii="Times New Roman" w:hAnsi="Times New Roman"/>
          <w:sz w:val="28"/>
          <w:szCs w:val="28"/>
        </w:rPr>
        <w:t>п</w:t>
      </w:r>
      <w:r w:rsidR="0011757B" w:rsidRPr="00614C91">
        <w:rPr>
          <w:rFonts w:ascii="Times New Roman" w:hAnsi="Times New Roman"/>
          <w:sz w:val="28"/>
          <w:szCs w:val="28"/>
        </w:rPr>
        <w:t>ортфолио</w:t>
      </w:r>
      <w:proofErr w:type="spellEnd"/>
      <w:r w:rsidR="0011757B" w:rsidRPr="00614C91">
        <w:rPr>
          <w:rFonts w:ascii="Times New Roman" w:hAnsi="Times New Roman"/>
          <w:sz w:val="28"/>
          <w:szCs w:val="28"/>
        </w:rPr>
        <w:t xml:space="preserve"> первоклассника</w:t>
      </w:r>
      <w:r w:rsidR="00402CFF" w:rsidRPr="00614C91">
        <w:rPr>
          <w:rFonts w:ascii="Times New Roman" w:hAnsi="Times New Roman"/>
          <w:sz w:val="28"/>
          <w:szCs w:val="28"/>
        </w:rPr>
        <w:t xml:space="preserve">. </w:t>
      </w:r>
      <w:r w:rsidR="003B730C" w:rsidRPr="00614C91">
        <w:rPr>
          <w:rFonts w:ascii="Times New Roman" w:hAnsi="Times New Roman"/>
          <w:sz w:val="28"/>
          <w:szCs w:val="28"/>
        </w:rPr>
        <w:t>Разработка принципов</w:t>
      </w:r>
      <w:r w:rsidR="00402CFF" w:rsidRPr="00614C91">
        <w:rPr>
          <w:rFonts w:ascii="Times New Roman" w:hAnsi="Times New Roman"/>
          <w:sz w:val="28"/>
          <w:szCs w:val="28"/>
        </w:rPr>
        <w:t xml:space="preserve"> построения проверочных работ для с</w:t>
      </w:r>
      <w:r w:rsidR="0011757B" w:rsidRPr="00614C91">
        <w:rPr>
          <w:rFonts w:ascii="Times New Roman" w:hAnsi="Times New Roman"/>
          <w:sz w:val="28"/>
          <w:szCs w:val="28"/>
        </w:rPr>
        <w:t>тартового, промежуточного и итогового контроля</w:t>
      </w:r>
      <w:r w:rsidR="00402CFF" w:rsidRPr="00614C91">
        <w:rPr>
          <w:rFonts w:ascii="Times New Roman" w:hAnsi="Times New Roman"/>
          <w:sz w:val="28"/>
          <w:szCs w:val="28"/>
        </w:rPr>
        <w:t xml:space="preserve"> (на материале основных учебных предметов). </w:t>
      </w:r>
      <w:r w:rsidR="003B730C" w:rsidRPr="00614C91">
        <w:rPr>
          <w:rFonts w:ascii="Times New Roman" w:hAnsi="Times New Roman"/>
          <w:sz w:val="28"/>
          <w:szCs w:val="28"/>
        </w:rPr>
        <w:t>Разработка фрагментов уроков</w:t>
      </w:r>
      <w:r w:rsidR="0011757B" w:rsidRPr="00614C91">
        <w:rPr>
          <w:rFonts w:ascii="Times New Roman" w:hAnsi="Times New Roman"/>
          <w:sz w:val="28"/>
          <w:szCs w:val="28"/>
        </w:rPr>
        <w:t xml:space="preserve"> в 1 классе</w:t>
      </w:r>
      <w:r w:rsidR="003B730C" w:rsidRPr="00614C91">
        <w:rPr>
          <w:rFonts w:ascii="Times New Roman" w:hAnsi="Times New Roman"/>
          <w:sz w:val="28"/>
          <w:szCs w:val="28"/>
        </w:rPr>
        <w:t xml:space="preserve"> с использованием различных приемов оценивания</w:t>
      </w:r>
      <w:r w:rsidR="00402CFF" w:rsidRPr="00614C91">
        <w:rPr>
          <w:rFonts w:ascii="Times New Roman" w:hAnsi="Times New Roman"/>
          <w:sz w:val="28"/>
          <w:szCs w:val="28"/>
        </w:rPr>
        <w:t xml:space="preserve">. </w:t>
      </w:r>
      <w:r w:rsidRPr="00614C91">
        <w:rPr>
          <w:rFonts w:ascii="Times New Roman" w:hAnsi="Times New Roman"/>
          <w:i/>
          <w:sz w:val="28"/>
          <w:szCs w:val="28"/>
        </w:rPr>
        <w:t>Занятие проводится в групповой форме работы (2 ч), затем проводится общее обсуждение результатов групповой работы (2 ч).</w:t>
      </w:r>
    </w:p>
    <w:p w:rsidR="0092284A" w:rsidRDefault="002B41B2" w:rsidP="00614C91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rPr>
          <w:color w:val="000000"/>
          <w:sz w:val="28"/>
          <w:szCs w:val="28"/>
        </w:rPr>
      </w:pPr>
      <w:r w:rsidRPr="00614C91">
        <w:rPr>
          <w:color w:val="000000"/>
          <w:sz w:val="28"/>
          <w:szCs w:val="28"/>
        </w:rPr>
        <w:t xml:space="preserve">   </w:t>
      </w:r>
    </w:p>
    <w:p w:rsidR="002B41B2" w:rsidRPr="00614C91" w:rsidRDefault="002B41B2" w:rsidP="00614C91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rPr>
          <w:color w:val="000000"/>
          <w:sz w:val="28"/>
          <w:szCs w:val="28"/>
        </w:rPr>
      </w:pPr>
      <w:r w:rsidRPr="00614C91">
        <w:rPr>
          <w:color w:val="000000"/>
          <w:sz w:val="28"/>
          <w:szCs w:val="28"/>
        </w:rPr>
        <w:t>Р</w:t>
      </w:r>
      <w:r w:rsidR="0092284A">
        <w:rPr>
          <w:color w:val="000000"/>
          <w:sz w:val="28"/>
          <w:szCs w:val="28"/>
        </w:rPr>
        <w:t xml:space="preserve">АЗДЕЛ </w:t>
      </w:r>
      <w:r w:rsidRPr="00614C91">
        <w:rPr>
          <w:color w:val="000000"/>
          <w:sz w:val="28"/>
          <w:szCs w:val="28"/>
        </w:rPr>
        <w:t>3. ФОРМЫ АТТЕСТАЦИИ И ОЦЕНОЧНЫЕ МАТЕРИАЛЫ</w:t>
      </w:r>
    </w:p>
    <w:p w:rsidR="002B41B2" w:rsidRPr="00614C91" w:rsidRDefault="002B41B2" w:rsidP="00614C91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center"/>
        <w:rPr>
          <w:sz w:val="28"/>
          <w:szCs w:val="28"/>
        </w:rPr>
      </w:pPr>
    </w:p>
    <w:p w:rsidR="003F6336" w:rsidRPr="00614C91" w:rsidRDefault="003F6336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b/>
          <w:i/>
          <w:sz w:val="28"/>
          <w:szCs w:val="28"/>
        </w:rPr>
        <w:t xml:space="preserve">Промежуточная аттестация </w:t>
      </w:r>
      <w:r w:rsidRPr="00614C91">
        <w:rPr>
          <w:rFonts w:ascii="Times New Roman" w:hAnsi="Times New Roman"/>
          <w:sz w:val="28"/>
          <w:szCs w:val="28"/>
        </w:rPr>
        <w:t xml:space="preserve"> осуществляется в форме </w:t>
      </w:r>
      <w:r w:rsidRPr="00614C91">
        <w:rPr>
          <w:rFonts w:ascii="Times New Roman" w:hAnsi="Times New Roman"/>
          <w:b/>
          <w:i/>
          <w:sz w:val="28"/>
          <w:szCs w:val="28"/>
        </w:rPr>
        <w:t>контрольной работы</w:t>
      </w:r>
      <w:r w:rsidRPr="00614C91">
        <w:rPr>
          <w:rFonts w:ascii="Times New Roman" w:hAnsi="Times New Roman"/>
          <w:sz w:val="28"/>
          <w:szCs w:val="28"/>
        </w:rPr>
        <w:t>.</w:t>
      </w:r>
    </w:p>
    <w:p w:rsidR="003F6336" w:rsidRPr="00614C91" w:rsidRDefault="003F6336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i/>
          <w:sz w:val="28"/>
          <w:szCs w:val="28"/>
        </w:rPr>
        <w:t>Вопросы для работы</w:t>
      </w:r>
      <w:r w:rsidRPr="00614C91">
        <w:rPr>
          <w:rFonts w:ascii="Times New Roman" w:hAnsi="Times New Roman"/>
          <w:sz w:val="28"/>
          <w:szCs w:val="28"/>
        </w:rPr>
        <w:t>:</w:t>
      </w:r>
    </w:p>
    <w:p w:rsidR="003F6336" w:rsidRPr="00614C91" w:rsidRDefault="003F6336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1. В чем заключаются отличия предметных результатов от </w:t>
      </w:r>
      <w:proofErr w:type="spellStart"/>
      <w:r w:rsidRPr="00614C9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14C91">
        <w:rPr>
          <w:rFonts w:ascii="Times New Roman" w:hAnsi="Times New Roman"/>
          <w:sz w:val="28"/>
          <w:szCs w:val="28"/>
        </w:rPr>
        <w:t xml:space="preserve"> по содержанию, возможностям формирования и оценки?</w:t>
      </w:r>
    </w:p>
    <w:p w:rsidR="003F6336" w:rsidRPr="00614C91" w:rsidRDefault="003F6336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2. Сформулируйте понятия «отметки» и «оценки». В чем их различие? </w:t>
      </w:r>
    </w:p>
    <w:p w:rsidR="003F6336" w:rsidRPr="00614C91" w:rsidRDefault="003F6336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3. Как </w:t>
      </w:r>
      <w:proofErr w:type="gramStart"/>
      <w:r w:rsidRPr="00614C91">
        <w:rPr>
          <w:rFonts w:ascii="Times New Roman" w:hAnsi="Times New Roman"/>
          <w:sz w:val="28"/>
          <w:szCs w:val="28"/>
        </w:rPr>
        <w:t>связаны</w:t>
      </w:r>
      <w:proofErr w:type="gramEnd"/>
      <w:r w:rsidRPr="00614C91">
        <w:rPr>
          <w:rFonts w:ascii="Times New Roman" w:hAnsi="Times New Roman"/>
          <w:sz w:val="28"/>
          <w:szCs w:val="28"/>
        </w:rPr>
        <w:t xml:space="preserve"> между собой система оценивания и контрольно-оценочная деятельность ученика?</w:t>
      </w:r>
    </w:p>
    <w:p w:rsidR="003F6336" w:rsidRPr="00614C91" w:rsidRDefault="00A46612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4. Почему</w:t>
      </w:r>
      <w:r w:rsidR="003F6336" w:rsidRPr="00614C91">
        <w:rPr>
          <w:rFonts w:ascii="Times New Roman" w:hAnsi="Times New Roman"/>
          <w:sz w:val="28"/>
          <w:szCs w:val="28"/>
        </w:rPr>
        <w:t xml:space="preserve"> в 1 классе </w:t>
      </w:r>
      <w:r w:rsidRPr="00614C91">
        <w:rPr>
          <w:rFonts w:ascii="Times New Roman" w:hAnsi="Times New Roman"/>
          <w:sz w:val="28"/>
          <w:szCs w:val="28"/>
        </w:rPr>
        <w:t>не рекомендуется использовать отметочную систему оценивания? Приведите свои аргументы</w:t>
      </w:r>
      <w:r w:rsidR="0039228B" w:rsidRPr="00614C91">
        <w:rPr>
          <w:rFonts w:ascii="Times New Roman" w:hAnsi="Times New Roman"/>
          <w:sz w:val="28"/>
          <w:szCs w:val="28"/>
        </w:rPr>
        <w:t xml:space="preserve"> для родителей</w:t>
      </w:r>
      <w:r w:rsidRPr="00614C91">
        <w:rPr>
          <w:rFonts w:ascii="Times New Roman" w:hAnsi="Times New Roman"/>
          <w:sz w:val="28"/>
          <w:szCs w:val="28"/>
        </w:rPr>
        <w:t xml:space="preserve">. </w:t>
      </w:r>
    </w:p>
    <w:p w:rsidR="00A46612" w:rsidRPr="00614C91" w:rsidRDefault="003F6336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5. </w:t>
      </w:r>
      <w:r w:rsidR="00A46612" w:rsidRPr="00614C91">
        <w:rPr>
          <w:rFonts w:ascii="Times New Roman" w:hAnsi="Times New Roman"/>
          <w:sz w:val="28"/>
          <w:szCs w:val="28"/>
        </w:rPr>
        <w:t>Каковы ц</w:t>
      </w:r>
      <w:r w:rsidR="00A46612" w:rsidRPr="00614C91">
        <w:rPr>
          <w:rFonts w:ascii="Times New Roman" w:hAnsi="Times New Roman"/>
          <w:bCs/>
          <w:sz w:val="28"/>
          <w:szCs w:val="28"/>
        </w:rPr>
        <w:t xml:space="preserve">ели </w:t>
      </w:r>
      <w:proofErr w:type="spellStart"/>
      <w:r w:rsidR="00A46612" w:rsidRPr="00614C91">
        <w:rPr>
          <w:rFonts w:ascii="Times New Roman" w:hAnsi="Times New Roman"/>
          <w:bCs/>
          <w:sz w:val="28"/>
          <w:szCs w:val="28"/>
        </w:rPr>
        <w:t>безотметочного</w:t>
      </w:r>
      <w:proofErr w:type="spellEnd"/>
      <w:r w:rsidR="00A46612" w:rsidRPr="00614C91">
        <w:rPr>
          <w:rFonts w:ascii="Times New Roman" w:hAnsi="Times New Roman"/>
          <w:bCs/>
          <w:sz w:val="28"/>
          <w:szCs w:val="28"/>
        </w:rPr>
        <w:t xml:space="preserve"> оценивания в 1 классе?</w:t>
      </w:r>
    </w:p>
    <w:p w:rsidR="003F6336" w:rsidRPr="00614C91" w:rsidRDefault="003F6336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6. Приведите </w:t>
      </w:r>
      <w:r w:rsidR="00A46612" w:rsidRPr="00614C91">
        <w:rPr>
          <w:rFonts w:ascii="Times New Roman" w:hAnsi="Times New Roman"/>
          <w:sz w:val="28"/>
          <w:szCs w:val="28"/>
        </w:rPr>
        <w:t xml:space="preserve">примеры возможных форм </w:t>
      </w:r>
      <w:proofErr w:type="spellStart"/>
      <w:r w:rsidR="00A46612" w:rsidRPr="00614C91">
        <w:rPr>
          <w:rFonts w:ascii="Times New Roman" w:hAnsi="Times New Roman"/>
          <w:sz w:val="28"/>
          <w:szCs w:val="28"/>
        </w:rPr>
        <w:t>критериального</w:t>
      </w:r>
      <w:proofErr w:type="spellEnd"/>
      <w:r w:rsidR="00A46612" w:rsidRPr="00614C91">
        <w:rPr>
          <w:rFonts w:ascii="Times New Roman" w:hAnsi="Times New Roman"/>
          <w:sz w:val="28"/>
          <w:szCs w:val="28"/>
        </w:rPr>
        <w:t xml:space="preserve"> оценивания для конкретных видов работ</w:t>
      </w:r>
      <w:r w:rsidRPr="00614C91">
        <w:rPr>
          <w:rFonts w:ascii="Times New Roman" w:hAnsi="Times New Roman"/>
          <w:sz w:val="28"/>
          <w:szCs w:val="28"/>
        </w:rPr>
        <w:t xml:space="preserve"> в рамках того или иного учебного предмета в 1 классе.</w:t>
      </w:r>
    </w:p>
    <w:p w:rsidR="003F6336" w:rsidRPr="00614C91" w:rsidRDefault="003F6336" w:rsidP="00614C9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A46612" w:rsidRPr="00614C91">
        <w:rPr>
          <w:rFonts w:ascii="Times New Roman" w:hAnsi="Times New Roman"/>
          <w:sz w:val="28"/>
          <w:szCs w:val="28"/>
        </w:rPr>
        <w:t xml:space="preserve">В чем состоит главная особенность процедуры </w:t>
      </w:r>
      <w:proofErr w:type="spellStart"/>
      <w:r w:rsidR="00A46612" w:rsidRPr="00614C91">
        <w:rPr>
          <w:rFonts w:ascii="Times New Roman" w:hAnsi="Times New Roman"/>
          <w:sz w:val="28"/>
          <w:szCs w:val="28"/>
        </w:rPr>
        <w:t>безотметочного</w:t>
      </w:r>
      <w:proofErr w:type="spellEnd"/>
      <w:r w:rsidR="00A46612" w:rsidRPr="00614C91">
        <w:rPr>
          <w:rFonts w:ascii="Times New Roman" w:hAnsi="Times New Roman"/>
          <w:sz w:val="28"/>
          <w:szCs w:val="28"/>
        </w:rPr>
        <w:t xml:space="preserve"> оценивания в 1 классе?</w:t>
      </w:r>
    </w:p>
    <w:p w:rsidR="003F6336" w:rsidRPr="00614C91" w:rsidRDefault="003F6336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t>8. Как строится с</w:t>
      </w:r>
      <w:r w:rsidRPr="00614C91">
        <w:rPr>
          <w:rFonts w:ascii="Times New Roman" w:hAnsi="Times New Roman"/>
          <w:sz w:val="28"/>
          <w:szCs w:val="28"/>
        </w:rPr>
        <w:t xml:space="preserve">истема оценивания </w:t>
      </w:r>
      <w:r w:rsidR="00A46612" w:rsidRPr="00614C91">
        <w:rPr>
          <w:rFonts w:ascii="Times New Roman" w:hAnsi="Times New Roman"/>
          <w:sz w:val="28"/>
          <w:szCs w:val="28"/>
        </w:rPr>
        <w:t>учебных результатов обучающихся</w:t>
      </w:r>
      <w:r w:rsidRPr="00614C91">
        <w:rPr>
          <w:rFonts w:ascii="Times New Roman" w:hAnsi="Times New Roman"/>
          <w:sz w:val="28"/>
          <w:szCs w:val="28"/>
        </w:rPr>
        <w:t xml:space="preserve"> в вашем общеобразовательном учреждении в 1-х классах?</w:t>
      </w:r>
      <w:r w:rsidR="00A46612" w:rsidRPr="00614C91">
        <w:rPr>
          <w:rFonts w:ascii="Times New Roman" w:hAnsi="Times New Roman"/>
          <w:sz w:val="28"/>
          <w:szCs w:val="28"/>
        </w:rPr>
        <w:t xml:space="preserve"> Оцените её эффект</w:t>
      </w:r>
      <w:r w:rsidR="009E20E1" w:rsidRPr="00614C91">
        <w:rPr>
          <w:rFonts w:ascii="Times New Roman" w:hAnsi="Times New Roman"/>
          <w:sz w:val="28"/>
          <w:szCs w:val="28"/>
        </w:rPr>
        <w:t>ивность и соответствие концептуальным идеям</w:t>
      </w:r>
      <w:r w:rsidR="00A46612" w:rsidRPr="00614C91">
        <w:rPr>
          <w:rFonts w:ascii="Times New Roman" w:hAnsi="Times New Roman"/>
          <w:sz w:val="28"/>
          <w:szCs w:val="28"/>
        </w:rPr>
        <w:t xml:space="preserve"> ФГОС. </w:t>
      </w:r>
    </w:p>
    <w:p w:rsidR="003F6336" w:rsidRPr="00614C91" w:rsidRDefault="003F6336" w:rsidP="003F4639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14C91">
        <w:rPr>
          <w:rFonts w:ascii="Times New Roman" w:hAnsi="Times New Roman"/>
          <w:i/>
          <w:sz w:val="28"/>
          <w:szCs w:val="28"/>
        </w:rPr>
        <w:t>Ответы на вопросы представляются слушателем в рукописном виде. Работа оценивается с помощью таблицы: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3"/>
        <w:gridCol w:w="964"/>
        <w:gridCol w:w="964"/>
        <w:gridCol w:w="964"/>
        <w:gridCol w:w="964"/>
        <w:gridCol w:w="964"/>
        <w:gridCol w:w="965"/>
        <w:gridCol w:w="965"/>
        <w:gridCol w:w="965"/>
      </w:tblGrid>
      <w:tr w:rsidR="003F6336" w:rsidRPr="00614C91" w:rsidTr="003F6336">
        <w:tc>
          <w:tcPr>
            <w:tcW w:w="1973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14C9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Задания</w:t>
            </w:r>
            <w:proofErr w:type="spellEnd"/>
          </w:p>
        </w:tc>
        <w:tc>
          <w:tcPr>
            <w:tcW w:w="964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C91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C91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C91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C91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C91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C91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C91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4C91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F6336" w:rsidRPr="00614C91" w:rsidTr="003F6336">
        <w:tc>
          <w:tcPr>
            <w:tcW w:w="1973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14C9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Максимальная</w:t>
            </w:r>
            <w:proofErr w:type="spellEnd"/>
            <w:r w:rsidRPr="00614C9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4C9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стоимость</w:t>
            </w:r>
            <w:proofErr w:type="spellEnd"/>
            <w:r w:rsidRPr="00614C9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14C9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баллы</w:t>
            </w:r>
            <w:proofErr w:type="spellEnd"/>
            <w:r w:rsidRPr="00614C9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964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C9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C9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C9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C9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C9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C9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C9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3F6336" w:rsidRPr="00614C91" w:rsidRDefault="003F6336" w:rsidP="00614C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C9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3F6336" w:rsidRPr="00614C91" w:rsidRDefault="003F6336" w:rsidP="00614C91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14C91">
        <w:rPr>
          <w:rFonts w:ascii="Times New Roman" w:hAnsi="Times New Roman"/>
          <w:i/>
          <w:sz w:val="28"/>
          <w:szCs w:val="28"/>
        </w:rPr>
        <w:t xml:space="preserve">Общее максимальное количество баллов – 10. Общее минимальное количество баллов для аттестации – 6. </w:t>
      </w:r>
    </w:p>
    <w:p w:rsidR="0039228B" w:rsidRPr="00614C91" w:rsidRDefault="0039228B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b/>
          <w:sz w:val="28"/>
          <w:szCs w:val="28"/>
        </w:rPr>
        <w:t>Форма итоговой аттестации</w:t>
      </w:r>
      <w:r w:rsidRPr="00614C91">
        <w:rPr>
          <w:rFonts w:ascii="Times New Roman" w:hAnsi="Times New Roman"/>
          <w:sz w:val="28"/>
          <w:szCs w:val="28"/>
        </w:rPr>
        <w:t xml:space="preserve"> - презентация модели </w:t>
      </w:r>
      <w:proofErr w:type="spellStart"/>
      <w:r w:rsidRPr="00614C91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614C91">
        <w:rPr>
          <w:rFonts w:ascii="Times New Roman" w:hAnsi="Times New Roman"/>
          <w:sz w:val="28"/>
          <w:szCs w:val="28"/>
        </w:rPr>
        <w:t xml:space="preserve"> первоклассника /фрагмента урока с использованием различных приемов оценивания (практико-ориентированная работа, по выбору</w:t>
      </w:r>
      <w:r w:rsidR="003F4639">
        <w:rPr>
          <w:rFonts w:ascii="Times New Roman" w:hAnsi="Times New Roman"/>
          <w:sz w:val="28"/>
          <w:szCs w:val="28"/>
        </w:rPr>
        <w:t>, рекомендуемый объем – 8-10 слайдов</w:t>
      </w:r>
      <w:r w:rsidRPr="00614C91">
        <w:rPr>
          <w:rFonts w:ascii="Times New Roman" w:hAnsi="Times New Roman"/>
          <w:sz w:val="28"/>
          <w:szCs w:val="28"/>
        </w:rPr>
        <w:t xml:space="preserve">). </w:t>
      </w:r>
    </w:p>
    <w:p w:rsidR="0039228B" w:rsidRPr="00614C91" w:rsidRDefault="0039228B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  Оце</w:t>
      </w:r>
      <w:r w:rsidR="003F4639">
        <w:rPr>
          <w:rFonts w:ascii="Times New Roman" w:hAnsi="Times New Roman"/>
          <w:sz w:val="28"/>
          <w:szCs w:val="28"/>
        </w:rPr>
        <w:t>нивание презентаций осуществляет</w:t>
      </w:r>
      <w:r w:rsidRPr="00614C91">
        <w:rPr>
          <w:rFonts w:ascii="Times New Roman" w:hAnsi="Times New Roman"/>
          <w:sz w:val="28"/>
          <w:szCs w:val="28"/>
        </w:rPr>
        <w:t>ся  самими слушателями по совместно разработанным критериям.</w:t>
      </w:r>
    </w:p>
    <w:p w:rsidR="002B41B2" w:rsidRPr="003F4639" w:rsidRDefault="002B41B2" w:rsidP="00614C91">
      <w:pPr>
        <w:pStyle w:val="11"/>
        <w:shd w:val="clear" w:color="auto" w:fill="auto"/>
        <w:spacing w:before="120" w:after="0"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 w:rsidRPr="00614C91">
        <w:rPr>
          <w:b/>
          <w:bCs/>
          <w:i/>
          <w:iCs/>
          <w:sz w:val="28"/>
          <w:szCs w:val="28"/>
        </w:rPr>
        <w:t>Требования к аттестационной работе</w:t>
      </w:r>
      <w:r w:rsidR="003F4639">
        <w:rPr>
          <w:b/>
          <w:bCs/>
          <w:i/>
          <w:iCs/>
          <w:sz w:val="28"/>
          <w:szCs w:val="28"/>
          <w:lang w:val="ru-RU"/>
        </w:rPr>
        <w:t>:</w:t>
      </w:r>
    </w:p>
    <w:p w:rsidR="00462514" w:rsidRPr="009A59AB" w:rsidRDefault="009A59AB" w:rsidP="009A59AB">
      <w:pPr>
        <w:pStyle w:val="11"/>
        <w:shd w:val="clear" w:color="auto" w:fill="auto"/>
        <w:spacing w:before="0"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>- использование форм</w:t>
      </w:r>
      <w:r w:rsidR="00462514" w:rsidRPr="009A59AB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="00462514" w:rsidRPr="009A59AB">
        <w:rPr>
          <w:bCs/>
          <w:iCs/>
          <w:sz w:val="28"/>
          <w:szCs w:val="28"/>
          <w:lang w:val="ru-RU"/>
        </w:rPr>
        <w:t>безотметочного</w:t>
      </w:r>
      <w:proofErr w:type="spellEnd"/>
      <w:r w:rsidR="00462514" w:rsidRPr="009A59AB">
        <w:rPr>
          <w:bCs/>
          <w:iCs/>
          <w:sz w:val="28"/>
          <w:szCs w:val="28"/>
          <w:lang w:val="ru-RU"/>
        </w:rPr>
        <w:t xml:space="preserve"> оценивания</w:t>
      </w:r>
      <w:r>
        <w:rPr>
          <w:bCs/>
          <w:iCs/>
          <w:sz w:val="28"/>
          <w:szCs w:val="28"/>
          <w:lang w:val="ru-RU"/>
        </w:rPr>
        <w:t>,  удобных</w:t>
      </w:r>
      <w:r w:rsidR="005709F4" w:rsidRPr="009A59AB">
        <w:rPr>
          <w:bCs/>
          <w:iCs/>
          <w:sz w:val="28"/>
          <w:szCs w:val="28"/>
          <w:lang w:val="ru-RU"/>
        </w:rPr>
        <w:t xml:space="preserve"> для использования в 1 классе</w:t>
      </w:r>
      <w:r>
        <w:rPr>
          <w:bCs/>
          <w:iCs/>
          <w:sz w:val="28"/>
          <w:szCs w:val="28"/>
          <w:lang w:val="ru-RU"/>
        </w:rPr>
        <w:t>;</w:t>
      </w:r>
    </w:p>
    <w:p w:rsidR="009A59AB" w:rsidRPr="009A59AB" w:rsidRDefault="009A59AB" w:rsidP="009A59AB">
      <w:pPr>
        <w:pStyle w:val="11"/>
        <w:shd w:val="clear" w:color="auto" w:fill="auto"/>
        <w:spacing w:before="0"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>- соблюдение особенностей</w:t>
      </w:r>
      <w:r w:rsidRPr="009A59AB">
        <w:rPr>
          <w:bCs/>
          <w:iCs/>
          <w:sz w:val="28"/>
          <w:szCs w:val="28"/>
          <w:lang w:val="ru-RU"/>
        </w:rPr>
        <w:t xml:space="preserve"> процедуры оценивания, нацеленной на формирование контрольно-оценочной самостоятельности</w:t>
      </w:r>
      <w:r>
        <w:rPr>
          <w:bCs/>
          <w:iCs/>
          <w:sz w:val="28"/>
          <w:szCs w:val="28"/>
          <w:lang w:val="ru-RU"/>
        </w:rPr>
        <w:t xml:space="preserve"> первоклассников;</w:t>
      </w:r>
    </w:p>
    <w:p w:rsidR="009A59AB" w:rsidRPr="009A59AB" w:rsidRDefault="003F4639" w:rsidP="009A59AB">
      <w:pPr>
        <w:pStyle w:val="11"/>
        <w:shd w:val="clear" w:color="auto" w:fill="auto"/>
        <w:spacing w:before="0"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>- наличие</w:t>
      </w:r>
      <w:r w:rsidR="009A59AB">
        <w:rPr>
          <w:bCs/>
          <w:iCs/>
          <w:sz w:val="28"/>
          <w:szCs w:val="28"/>
          <w:lang w:val="ru-RU"/>
        </w:rPr>
        <w:t xml:space="preserve"> образцов</w:t>
      </w:r>
      <w:r w:rsidR="009A59AB" w:rsidRPr="009A59AB">
        <w:rPr>
          <w:bCs/>
          <w:iCs/>
          <w:sz w:val="28"/>
          <w:szCs w:val="28"/>
          <w:lang w:val="ru-RU"/>
        </w:rPr>
        <w:t xml:space="preserve"> контрольно-диагностических материалов для </w:t>
      </w:r>
      <w:r w:rsidR="009A59AB" w:rsidRPr="009A59AB">
        <w:rPr>
          <w:bCs/>
          <w:iCs/>
          <w:sz w:val="28"/>
          <w:szCs w:val="28"/>
          <w:lang w:val="ru-RU"/>
        </w:rPr>
        <w:lastRenderedPageBreak/>
        <w:t xml:space="preserve">оценивания </w:t>
      </w:r>
      <w:r w:rsidR="009A59AB">
        <w:rPr>
          <w:bCs/>
          <w:iCs/>
          <w:sz w:val="28"/>
          <w:szCs w:val="28"/>
          <w:lang w:val="ru-RU"/>
        </w:rPr>
        <w:t xml:space="preserve">предметных </w:t>
      </w:r>
      <w:r w:rsidR="009A59AB" w:rsidRPr="009A59AB">
        <w:rPr>
          <w:bCs/>
          <w:iCs/>
          <w:sz w:val="28"/>
          <w:szCs w:val="28"/>
          <w:lang w:val="ru-RU"/>
        </w:rPr>
        <w:t>результатов обучения</w:t>
      </w:r>
      <w:r>
        <w:rPr>
          <w:bCs/>
          <w:iCs/>
          <w:sz w:val="28"/>
          <w:szCs w:val="28"/>
          <w:lang w:val="ru-RU"/>
        </w:rPr>
        <w:t xml:space="preserve"> в 1 классе</w:t>
      </w:r>
      <w:r w:rsidR="009A59AB">
        <w:rPr>
          <w:bCs/>
          <w:iCs/>
          <w:sz w:val="28"/>
          <w:szCs w:val="28"/>
          <w:lang w:val="ru-RU"/>
        </w:rPr>
        <w:t>;</w:t>
      </w:r>
      <w:r w:rsidR="009A59AB" w:rsidRPr="009A59AB">
        <w:rPr>
          <w:bCs/>
          <w:iCs/>
          <w:sz w:val="28"/>
          <w:szCs w:val="28"/>
          <w:lang w:val="ru-RU"/>
        </w:rPr>
        <w:t xml:space="preserve"> </w:t>
      </w:r>
    </w:p>
    <w:p w:rsidR="009A59AB" w:rsidRPr="009A59AB" w:rsidRDefault="003F4639" w:rsidP="009A59AB">
      <w:pPr>
        <w:pStyle w:val="11"/>
        <w:shd w:val="clear" w:color="auto" w:fill="auto"/>
        <w:spacing w:before="0"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>- использование</w:t>
      </w:r>
      <w:r w:rsidR="009A59AB">
        <w:rPr>
          <w:bCs/>
          <w:iCs/>
          <w:sz w:val="28"/>
          <w:szCs w:val="28"/>
          <w:lang w:val="ru-RU"/>
        </w:rPr>
        <w:t xml:space="preserve"> оценочных листов</w:t>
      </w:r>
      <w:r w:rsidR="009A59AB" w:rsidRPr="009A59AB">
        <w:rPr>
          <w:bCs/>
          <w:iCs/>
          <w:sz w:val="28"/>
          <w:szCs w:val="28"/>
          <w:lang w:val="ru-RU"/>
        </w:rPr>
        <w:t xml:space="preserve"> для фиксации </w:t>
      </w:r>
      <w:r w:rsidR="009A59AB">
        <w:rPr>
          <w:bCs/>
          <w:iCs/>
          <w:sz w:val="28"/>
          <w:szCs w:val="28"/>
          <w:lang w:val="ru-RU"/>
        </w:rPr>
        <w:t xml:space="preserve">результатов </w:t>
      </w:r>
      <w:proofErr w:type="spellStart"/>
      <w:r w:rsidR="009A59AB" w:rsidRPr="009A59AB">
        <w:rPr>
          <w:bCs/>
          <w:iCs/>
          <w:sz w:val="28"/>
          <w:szCs w:val="28"/>
          <w:lang w:val="ru-RU"/>
        </w:rPr>
        <w:t>критериального</w:t>
      </w:r>
      <w:proofErr w:type="spellEnd"/>
      <w:r w:rsidR="009A59AB" w:rsidRPr="009A59AB">
        <w:rPr>
          <w:bCs/>
          <w:iCs/>
          <w:sz w:val="28"/>
          <w:szCs w:val="28"/>
          <w:lang w:val="ru-RU"/>
        </w:rPr>
        <w:t xml:space="preserve"> оценивания учебных достижений</w:t>
      </w:r>
      <w:r>
        <w:rPr>
          <w:bCs/>
          <w:iCs/>
          <w:sz w:val="28"/>
          <w:szCs w:val="28"/>
          <w:lang w:val="ru-RU"/>
        </w:rPr>
        <w:t xml:space="preserve"> обучающихся.</w:t>
      </w:r>
    </w:p>
    <w:p w:rsidR="002B41B2" w:rsidRPr="00614C91" w:rsidRDefault="003F4639" w:rsidP="00614C91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представления аттестационной</w:t>
      </w:r>
      <w:r w:rsidR="002B41B2" w:rsidRPr="003F4639">
        <w:rPr>
          <w:rFonts w:ascii="Times New Roman" w:hAnsi="Times New Roman"/>
          <w:b/>
          <w:sz w:val="28"/>
          <w:szCs w:val="28"/>
        </w:rPr>
        <w:t xml:space="preserve"> работы</w:t>
      </w:r>
      <w:r w:rsidR="002B41B2" w:rsidRPr="003F4639">
        <w:rPr>
          <w:rFonts w:ascii="Times New Roman" w:hAnsi="Times New Roman"/>
          <w:sz w:val="28"/>
          <w:szCs w:val="28"/>
        </w:rPr>
        <w:t xml:space="preserve"> – очная.</w:t>
      </w:r>
    </w:p>
    <w:p w:rsidR="002606EC" w:rsidRDefault="002606EC" w:rsidP="003F4639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rPr>
          <w:color w:val="000000"/>
          <w:sz w:val="28"/>
          <w:szCs w:val="28"/>
        </w:rPr>
      </w:pPr>
    </w:p>
    <w:p w:rsidR="00F5251C" w:rsidRPr="002606EC" w:rsidRDefault="00F5251C" w:rsidP="002606EC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rPr>
          <w:sz w:val="28"/>
          <w:szCs w:val="28"/>
        </w:rPr>
      </w:pPr>
      <w:r w:rsidRPr="00614C91">
        <w:rPr>
          <w:color w:val="000000"/>
          <w:sz w:val="28"/>
          <w:szCs w:val="28"/>
        </w:rPr>
        <w:t>РАЗДЕЛ 4. ОРГАНИЗАЦИОННО-ПЕДАГОГИЧЕСКИЕ</w:t>
      </w:r>
      <w:r w:rsidRPr="00614C91">
        <w:rPr>
          <w:sz w:val="28"/>
          <w:szCs w:val="28"/>
        </w:rPr>
        <w:t xml:space="preserve"> УСЛОВИЯ РЕАЛИЗАЦИИ ПРОГРАММЫ</w:t>
      </w:r>
    </w:p>
    <w:p w:rsidR="00F5251C" w:rsidRPr="00614C91" w:rsidRDefault="00F5251C" w:rsidP="00614C91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614C91">
        <w:rPr>
          <w:sz w:val="28"/>
          <w:szCs w:val="28"/>
        </w:rPr>
        <w:t>4.1. Учебно-методическое обеспечение и информационное обеспечение программы</w:t>
      </w:r>
    </w:p>
    <w:p w:rsidR="009E20E1" w:rsidRPr="00614C91" w:rsidRDefault="009E20E1" w:rsidP="00614C91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</w:p>
    <w:p w:rsidR="009E20E1" w:rsidRPr="00614C91" w:rsidRDefault="009E20E1" w:rsidP="00614C91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614C91">
        <w:rPr>
          <w:sz w:val="28"/>
          <w:szCs w:val="28"/>
        </w:rPr>
        <w:t>Основная литература:</w:t>
      </w:r>
    </w:p>
    <w:p w:rsidR="009E20E1" w:rsidRPr="00614C91" w:rsidRDefault="009E20E1" w:rsidP="00614C91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</w:p>
    <w:p w:rsidR="009E20E1" w:rsidRPr="00614C91" w:rsidRDefault="009E20E1" w:rsidP="00614C91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14C91">
        <w:rPr>
          <w:rFonts w:ascii="Times New Roman" w:hAnsi="Times New Roman"/>
          <w:b/>
          <w:i/>
          <w:sz w:val="28"/>
          <w:szCs w:val="28"/>
        </w:rPr>
        <w:t>Законодательные и нормативные документы</w:t>
      </w:r>
    </w:p>
    <w:p w:rsidR="009E20E1" w:rsidRPr="00614C91" w:rsidRDefault="009E20E1" w:rsidP="00614C91">
      <w:pPr>
        <w:pStyle w:val="ad"/>
        <w:numPr>
          <w:ilvl w:val="0"/>
          <w:numId w:val="2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№ 273-ФЗ от 29.12.2012 г. – //Вестник образования № 3 – 4, 2013 г.</w:t>
      </w:r>
    </w:p>
    <w:p w:rsidR="009E20E1" w:rsidRPr="00614C91" w:rsidRDefault="009E20E1" w:rsidP="00614C91">
      <w:pPr>
        <w:pStyle w:val="ad"/>
        <w:numPr>
          <w:ilvl w:val="0"/>
          <w:numId w:val="2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 Федеральный государственный образовательный стандарт начального общего образования (Приказ </w:t>
      </w:r>
      <w:proofErr w:type="spellStart"/>
      <w:r w:rsidRPr="00614C9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14C91">
        <w:rPr>
          <w:rFonts w:ascii="Times New Roman" w:hAnsi="Times New Roman"/>
          <w:sz w:val="28"/>
          <w:szCs w:val="28"/>
        </w:rPr>
        <w:t xml:space="preserve"> России от 06.10.2009 г. № 373)</w:t>
      </w:r>
    </w:p>
    <w:p w:rsidR="009E20E1" w:rsidRPr="00614C91" w:rsidRDefault="009E20E1" w:rsidP="00614C91">
      <w:pPr>
        <w:pStyle w:val="ad"/>
        <w:numPr>
          <w:ilvl w:val="0"/>
          <w:numId w:val="23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 </w:t>
      </w:r>
      <w:proofErr w:type="spellStart"/>
      <w:r w:rsidRPr="00614C91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614C91">
        <w:rPr>
          <w:rFonts w:ascii="Times New Roman" w:hAnsi="Times New Roman"/>
          <w:color w:val="000000"/>
          <w:sz w:val="28"/>
          <w:szCs w:val="28"/>
        </w:rPr>
        <w:t xml:space="preserve"> 2.4.2.2821-10</w:t>
      </w:r>
      <w:r w:rsidRPr="00614C91">
        <w:rPr>
          <w:rFonts w:ascii="Times New Roman" w:hAnsi="Times New Roman"/>
          <w:color w:val="000000"/>
          <w:sz w:val="28"/>
          <w:szCs w:val="28"/>
        </w:rPr>
        <w:br/>
        <w:t>(Утверждены постановлением Главного государственного санитарного врача Российской Федерации от 29.12. 2010 г. № 189)</w:t>
      </w:r>
    </w:p>
    <w:p w:rsidR="009E20E1" w:rsidRPr="00614C91" w:rsidRDefault="009E20E1" w:rsidP="00614C91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20E1" w:rsidRPr="00614C91" w:rsidRDefault="009E20E1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color w:val="000000"/>
          <w:sz w:val="28"/>
          <w:szCs w:val="28"/>
        </w:rPr>
        <w:t>***</w:t>
      </w:r>
      <w:r w:rsidRPr="00614C91">
        <w:rPr>
          <w:rFonts w:ascii="Times New Roman" w:hAnsi="Times New Roman"/>
          <w:color w:val="000000"/>
          <w:sz w:val="28"/>
          <w:szCs w:val="28"/>
        </w:rPr>
        <w:br/>
      </w:r>
      <w:r w:rsidRPr="00614C91">
        <w:rPr>
          <w:rFonts w:ascii="Times New Roman" w:hAnsi="Times New Roman"/>
          <w:sz w:val="28"/>
          <w:szCs w:val="28"/>
        </w:rPr>
        <w:t>1.  Воронцов А.Б. Контрольно-оценочная деятельность в школе: организация и управление. – М.: НП «Авторский клуб», 2015.</w:t>
      </w:r>
    </w:p>
    <w:p w:rsidR="009E20E1" w:rsidRPr="00614C91" w:rsidRDefault="009E20E1" w:rsidP="00614C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lastRenderedPageBreak/>
        <w:t>2. Диагностика учебной успешности в начальной школе. Сб. статей. - М.: ОИРО, 2009.</w:t>
      </w:r>
    </w:p>
    <w:p w:rsidR="009E20E1" w:rsidRPr="00614C91" w:rsidRDefault="009E20E1" w:rsidP="00614C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14C91">
        <w:rPr>
          <w:rFonts w:ascii="Times New Roman" w:hAnsi="Times New Roman"/>
          <w:sz w:val="28"/>
          <w:szCs w:val="28"/>
        </w:rPr>
        <w:t>Нежнов</w:t>
      </w:r>
      <w:proofErr w:type="spellEnd"/>
      <w:r w:rsidRPr="00614C91">
        <w:rPr>
          <w:rFonts w:ascii="Times New Roman" w:hAnsi="Times New Roman"/>
          <w:sz w:val="28"/>
          <w:szCs w:val="28"/>
        </w:rPr>
        <w:t xml:space="preserve"> П.Г., </w:t>
      </w:r>
      <w:proofErr w:type="spellStart"/>
      <w:r w:rsidRPr="00614C91">
        <w:rPr>
          <w:rFonts w:ascii="Times New Roman" w:hAnsi="Times New Roman"/>
          <w:sz w:val="28"/>
          <w:szCs w:val="28"/>
        </w:rPr>
        <w:t>Карданова</w:t>
      </w:r>
      <w:proofErr w:type="spellEnd"/>
      <w:r w:rsidRPr="00614C91">
        <w:rPr>
          <w:rFonts w:ascii="Times New Roman" w:hAnsi="Times New Roman"/>
          <w:sz w:val="28"/>
          <w:szCs w:val="28"/>
        </w:rPr>
        <w:t xml:space="preserve"> Е.Ю., </w:t>
      </w:r>
      <w:proofErr w:type="spellStart"/>
      <w:r w:rsidRPr="00614C91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614C91">
        <w:rPr>
          <w:rFonts w:ascii="Times New Roman" w:hAnsi="Times New Roman"/>
          <w:sz w:val="28"/>
          <w:szCs w:val="28"/>
        </w:rPr>
        <w:t xml:space="preserve"> Б.Д. Оценка результатов школьного образования: структурный подход// Вопросы образования, 2011, № 1, с. 26-43.</w:t>
      </w:r>
    </w:p>
    <w:p w:rsidR="009E20E1" w:rsidRPr="00E93647" w:rsidRDefault="009E20E1" w:rsidP="00E9364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 w:rsidRPr="00614C91">
        <w:rPr>
          <w:rFonts w:ascii="Times New Roman" w:hAnsi="Times New Roman"/>
          <w:bCs/>
          <w:sz w:val="28"/>
          <w:szCs w:val="28"/>
        </w:rPr>
        <w:t>Цукерман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Г.А., </w:t>
      </w:r>
      <w:proofErr w:type="spellStart"/>
      <w:r w:rsidRPr="00614C91">
        <w:rPr>
          <w:rFonts w:ascii="Times New Roman" w:hAnsi="Times New Roman"/>
          <w:bCs/>
          <w:sz w:val="28"/>
          <w:szCs w:val="28"/>
        </w:rPr>
        <w:t>Венгер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А.Л. Развитие учебной самостоятельности. - М.: ОИРО , 2010.</w:t>
      </w:r>
    </w:p>
    <w:p w:rsidR="009E20E1" w:rsidRPr="00614C91" w:rsidRDefault="009E20E1" w:rsidP="00614C91">
      <w:pPr>
        <w:pStyle w:val="aa"/>
        <w:spacing w:line="360" w:lineRule="auto"/>
        <w:jc w:val="center"/>
        <w:rPr>
          <w:b/>
          <w:sz w:val="28"/>
          <w:szCs w:val="28"/>
        </w:rPr>
      </w:pPr>
      <w:r w:rsidRPr="00614C91">
        <w:rPr>
          <w:b/>
          <w:sz w:val="28"/>
          <w:szCs w:val="28"/>
        </w:rPr>
        <w:t>Дополнительная  литература</w:t>
      </w:r>
    </w:p>
    <w:p w:rsidR="009E20E1" w:rsidRPr="00614C91" w:rsidRDefault="009E20E1" w:rsidP="00614C91">
      <w:pPr>
        <w:pStyle w:val="aa"/>
        <w:spacing w:line="360" w:lineRule="auto"/>
        <w:jc w:val="center"/>
        <w:rPr>
          <w:b/>
          <w:sz w:val="28"/>
          <w:szCs w:val="28"/>
        </w:rPr>
      </w:pPr>
    </w:p>
    <w:p w:rsidR="009E20E1" w:rsidRPr="00614C91" w:rsidRDefault="009E20E1" w:rsidP="00614C91">
      <w:pPr>
        <w:pStyle w:val="aa"/>
        <w:numPr>
          <w:ilvl w:val="0"/>
          <w:numId w:val="25"/>
        </w:numPr>
        <w:spacing w:line="360" w:lineRule="auto"/>
        <w:rPr>
          <w:sz w:val="28"/>
          <w:szCs w:val="28"/>
        </w:rPr>
      </w:pPr>
      <w:proofErr w:type="spellStart"/>
      <w:r w:rsidRPr="00614C91">
        <w:rPr>
          <w:sz w:val="28"/>
          <w:szCs w:val="28"/>
        </w:rPr>
        <w:t>Амонашвили</w:t>
      </w:r>
      <w:proofErr w:type="spellEnd"/>
      <w:r w:rsidRPr="00614C91">
        <w:rPr>
          <w:sz w:val="28"/>
          <w:szCs w:val="28"/>
        </w:rPr>
        <w:t xml:space="preserve"> Ш.А. Воспитательная и общеобразовательная функция оценки учения школьников. – М.: Педагогика, 1984.</w:t>
      </w:r>
      <w:r w:rsidRPr="00614C91">
        <w:rPr>
          <w:bCs/>
          <w:sz w:val="28"/>
          <w:szCs w:val="28"/>
        </w:rPr>
        <w:t xml:space="preserve"> .</w:t>
      </w:r>
    </w:p>
    <w:p w:rsidR="009E20E1" w:rsidRPr="00670A7A" w:rsidRDefault="009E20E1" w:rsidP="00614C91">
      <w:pPr>
        <w:pStyle w:val="aa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614C91">
        <w:rPr>
          <w:bCs/>
          <w:sz w:val="28"/>
          <w:szCs w:val="28"/>
        </w:rPr>
        <w:t xml:space="preserve"> Воронцов  А.Б. Педагогическая  технология контроля и оценки учебной деятельности. – М.: </w:t>
      </w:r>
      <w:proofErr w:type="spellStart"/>
      <w:r w:rsidRPr="00614C91">
        <w:rPr>
          <w:bCs/>
          <w:sz w:val="28"/>
          <w:szCs w:val="28"/>
        </w:rPr>
        <w:t>РассказовЪ</w:t>
      </w:r>
      <w:proofErr w:type="spellEnd"/>
      <w:r w:rsidRPr="00614C91">
        <w:rPr>
          <w:bCs/>
          <w:sz w:val="28"/>
          <w:szCs w:val="28"/>
        </w:rPr>
        <w:t>, 2003.</w:t>
      </w:r>
    </w:p>
    <w:p w:rsidR="00670A7A" w:rsidRDefault="00670A7A" w:rsidP="00670A7A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Восторгова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Русский язык. 2 класс. Контрольно-диагностические работы. Пособие для учителя. – М.:ВИТА-ПРЕСС, 2013.</w:t>
      </w:r>
    </w:p>
    <w:p w:rsidR="00670A7A" w:rsidRPr="00670A7A" w:rsidRDefault="00670A7A" w:rsidP="00670A7A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Восторгова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Русский язык. 3 класс. Контрольно-диагностические работы. Пособие для учителя. – М.:ВИТА-ПРЕСС, 2015.</w:t>
      </w:r>
    </w:p>
    <w:p w:rsidR="009E20E1" w:rsidRPr="00614C91" w:rsidRDefault="009E20E1" w:rsidP="00614C91">
      <w:pPr>
        <w:pStyle w:val="aa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614C91">
        <w:rPr>
          <w:sz w:val="28"/>
          <w:szCs w:val="28"/>
        </w:rPr>
        <w:t>Контроль и оценка как предмет психолого-педагогического исследования// Психологические критерии качества знаний школьников</w:t>
      </w:r>
      <w:proofErr w:type="gramStart"/>
      <w:r w:rsidRPr="00614C91">
        <w:rPr>
          <w:sz w:val="28"/>
          <w:szCs w:val="28"/>
        </w:rPr>
        <w:t>/П</w:t>
      </w:r>
      <w:proofErr w:type="gramEnd"/>
      <w:r w:rsidRPr="00614C91">
        <w:rPr>
          <w:sz w:val="28"/>
          <w:szCs w:val="28"/>
        </w:rPr>
        <w:t xml:space="preserve">од ред. И.Я. </w:t>
      </w:r>
      <w:proofErr w:type="spellStart"/>
      <w:r w:rsidRPr="00614C91">
        <w:rPr>
          <w:sz w:val="28"/>
          <w:szCs w:val="28"/>
        </w:rPr>
        <w:t>Якиманской</w:t>
      </w:r>
      <w:proofErr w:type="spellEnd"/>
      <w:r w:rsidRPr="00614C91">
        <w:rPr>
          <w:sz w:val="28"/>
          <w:szCs w:val="28"/>
        </w:rPr>
        <w:t xml:space="preserve">. – М., 1990, с.5-20. </w:t>
      </w:r>
    </w:p>
    <w:p w:rsidR="009E20E1" w:rsidRPr="00614C91" w:rsidRDefault="009E20E1" w:rsidP="00614C91">
      <w:pPr>
        <w:pStyle w:val="aa"/>
        <w:spacing w:line="360" w:lineRule="auto"/>
        <w:jc w:val="center"/>
        <w:rPr>
          <w:b/>
          <w:sz w:val="28"/>
          <w:szCs w:val="28"/>
        </w:rPr>
      </w:pPr>
    </w:p>
    <w:p w:rsidR="009E20E1" w:rsidRPr="00614C91" w:rsidRDefault="009E20E1" w:rsidP="00614C91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t>Контроль и оценка результатов обучения в начальной школе (Методическое письмо Министерства общего и профессионального образования РФ № 1561/14-15  от 19.11.1998).</w:t>
      </w:r>
    </w:p>
    <w:p w:rsidR="009E20E1" w:rsidRPr="00614C91" w:rsidRDefault="009E20E1" w:rsidP="00614C91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14C91">
        <w:rPr>
          <w:rFonts w:ascii="Times New Roman" w:hAnsi="Times New Roman"/>
          <w:bCs/>
          <w:sz w:val="28"/>
          <w:szCs w:val="28"/>
        </w:rPr>
        <w:lastRenderedPageBreak/>
        <w:t>Крючкова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И.В. Инновационная практика достижения результатов образования школьников в условиях реализации новых ФГОС. – М.: НП «Авторский клуб», 2015.</w:t>
      </w:r>
    </w:p>
    <w:p w:rsidR="009E20E1" w:rsidRPr="00614C91" w:rsidRDefault="009E20E1" w:rsidP="00614C91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14C91">
        <w:rPr>
          <w:rFonts w:ascii="Times New Roman" w:hAnsi="Times New Roman"/>
          <w:bCs/>
          <w:sz w:val="28"/>
          <w:szCs w:val="28"/>
        </w:rPr>
        <w:t>Метапредметные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результаты: оценка и формирование/Сб</w:t>
      </w:r>
      <w:proofErr w:type="gramStart"/>
      <w:r w:rsidRPr="00614C91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614C91">
        <w:rPr>
          <w:rFonts w:ascii="Times New Roman" w:hAnsi="Times New Roman"/>
          <w:bCs/>
          <w:sz w:val="28"/>
          <w:szCs w:val="28"/>
        </w:rPr>
        <w:t>татей. – М.: НП «Авторский клуб», 2015.</w:t>
      </w:r>
    </w:p>
    <w:p w:rsidR="009E20E1" w:rsidRPr="00614C91" w:rsidRDefault="009E20E1" w:rsidP="00614C91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t>Модернизация образовательного процесса в начальной, основной и старшей школе: варианты решения: Рекомендации для опытно-экспериментальной работы школ</w:t>
      </w:r>
      <w:proofErr w:type="gramStart"/>
      <w:r w:rsidRPr="00614C91">
        <w:rPr>
          <w:rFonts w:ascii="Times New Roman" w:hAnsi="Times New Roman"/>
          <w:bCs/>
          <w:sz w:val="28"/>
          <w:szCs w:val="28"/>
        </w:rPr>
        <w:t>// П</w:t>
      </w:r>
      <w:proofErr w:type="gramEnd"/>
      <w:r w:rsidRPr="00614C91">
        <w:rPr>
          <w:rFonts w:ascii="Times New Roman" w:hAnsi="Times New Roman"/>
          <w:bCs/>
          <w:sz w:val="28"/>
          <w:szCs w:val="28"/>
        </w:rPr>
        <w:t xml:space="preserve">од. Ред. А.Г. </w:t>
      </w:r>
      <w:proofErr w:type="spellStart"/>
      <w:r w:rsidRPr="00614C91">
        <w:rPr>
          <w:rFonts w:ascii="Times New Roman" w:hAnsi="Times New Roman"/>
          <w:bCs/>
          <w:sz w:val="28"/>
          <w:szCs w:val="28"/>
        </w:rPr>
        <w:t>Каспржак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. – М.: Просвещение, 2005. </w:t>
      </w:r>
    </w:p>
    <w:p w:rsidR="009E20E1" w:rsidRPr="00614C91" w:rsidRDefault="009E20E1" w:rsidP="00614C91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14C91">
        <w:rPr>
          <w:rFonts w:ascii="Times New Roman" w:hAnsi="Times New Roman"/>
          <w:bCs/>
          <w:sz w:val="28"/>
          <w:szCs w:val="28"/>
        </w:rPr>
        <w:t>Нежнов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П.Г. Тесты </w:t>
      </w:r>
      <w:r w:rsidRPr="00614C91">
        <w:rPr>
          <w:rFonts w:ascii="Times New Roman" w:hAnsi="Times New Roman"/>
          <w:bCs/>
          <w:sz w:val="28"/>
          <w:szCs w:val="28"/>
          <w:lang w:val="en-US"/>
        </w:rPr>
        <w:t>SAM</w:t>
      </w:r>
      <w:r w:rsidRPr="00614C91">
        <w:rPr>
          <w:rFonts w:ascii="Times New Roman" w:hAnsi="Times New Roman"/>
          <w:bCs/>
          <w:sz w:val="28"/>
          <w:szCs w:val="28"/>
        </w:rPr>
        <w:t xml:space="preserve"> (</w:t>
      </w:r>
      <w:r w:rsidRPr="00614C91">
        <w:rPr>
          <w:rFonts w:ascii="Times New Roman" w:hAnsi="Times New Roman"/>
          <w:bCs/>
          <w:sz w:val="28"/>
          <w:szCs w:val="28"/>
          <w:lang w:val="en-US"/>
        </w:rPr>
        <w:t>STUDENT</w:t>
      </w:r>
      <w:r w:rsidRPr="00614C91">
        <w:rPr>
          <w:rFonts w:ascii="Times New Roman" w:hAnsi="Times New Roman"/>
          <w:bCs/>
          <w:sz w:val="28"/>
          <w:szCs w:val="28"/>
        </w:rPr>
        <w:t xml:space="preserve"> </w:t>
      </w:r>
      <w:r w:rsidRPr="00614C91">
        <w:rPr>
          <w:rFonts w:ascii="Times New Roman" w:hAnsi="Times New Roman"/>
          <w:bCs/>
          <w:sz w:val="28"/>
          <w:szCs w:val="28"/>
          <w:lang w:val="en-US"/>
        </w:rPr>
        <w:t>ACHIEVEMENT</w:t>
      </w:r>
      <w:r w:rsidRPr="00614C91">
        <w:rPr>
          <w:rFonts w:ascii="Times New Roman" w:hAnsi="Times New Roman"/>
          <w:bCs/>
          <w:sz w:val="28"/>
          <w:szCs w:val="28"/>
        </w:rPr>
        <w:t>'</w:t>
      </w:r>
      <w:r w:rsidRPr="00614C91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614C91">
        <w:rPr>
          <w:rFonts w:ascii="Times New Roman" w:hAnsi="Times New Roman"/>
          <w:bCs/>
          <w:sz w:val="28"/>
          <w:szCs w:val="28"/>
        </w:rPr>
        <w:t xml:space="preserve"> </w:t>
      </w:r>
      <w:r w:rsidRPr="00614C91">
        <w:rPr>
          <w:rFonts w:ascii="Times New Roman" w:hAnsi="Times New Roman"/>
          <w:bCs/>
          <w:sz w:val="28"/>
          <w:szCs w:val="28"/>
          <w:lang w:val="en-US"/>
        </w:rPr>
        <w:t>MONITORING</w:t>
      </w:r>
      <w:r w:rsidRPr="00614C91">
        <w:rPr>
          <w:rFonts w:ascii="Times New Roman" w:hAnsi="Times New Roman"/>
          <w:bCs/>
          <w:sz w:val="28"/>
          <w:szCs w:val="28"/>
        </w:rPr>
        <w:t>): основания, устройство, применение. – М.: НП «Авторский клуб», 2015.</w:t>
      </w:r>
    </w:p>
    <w:p w:rsidR="009E20E1" w:rsidRPr="00614C91" w:rsidRDefault="009E20E1" w:rsidP="00614C9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t xml:space="preserve">9. О введении </w:t>
      </w:r>
      <w:proofErr w:type="spellStart"/>
      <w:r w:rsidRPr="00614C91">
        <w:rPr>
          <w:rFonts w:ascii="Times New Roman" w:hAnsi="Times New Roman"/>
          <w:bCs/>
          <w:sz w:val="28"/>
          <w:szCs w:val="28"/>
        </w:rPr>
        <w:t>безотметочного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14C91">
        <w:rPr>
          <w:rFonts w:ascii="Times New Roman" w:hAnsi="Times New Roman"/>
          <w:bCs/>
          <w:sz w:val="28"/>
          <w:szCs w:val="28"/>
        </w:rPr>
        <w:t>обучения по</w:t>
      </w:r>
      <w:proofErr w:type="gramEnd"/>
      <w:r w:rsidRPr="00614C91">
        <w:rPr>
          <w:rFonts w:ascii="Times New Roman" w:hAnsi="Times New Roman"/>
          <w:bCs/>
          <w:sz w:val="28"/>
          <w:szCs w:val="28"/>
        </w:rPr>
        <w:t xml:space="preserve"> физической культуре, изобразительному искусству, музыке  (Информационно-методическое письмо МО РФ № 13-51-237/13 от 03.10.2003).</w:t>
      </w:r>
    </w:p>
    <w:p w:rsidR="009E20E1" w:rsidRPr="00614C91" w:rsidRDefault="009E20E1" w:rsidP="00614C9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t xml:space="preserve">10. О системе оценивания учебных достижений младших школьников в условиях </w:t>
      </w:r>
      <w:proofErr w:type="spellStart"/>
      <w:r w:rsidRPr="00614C91">
        <w:rPr>
          <w:rFonts w:ascii="Times New Roman" w:hAnsi="Times New Roman"/>
          <w:bCs/>
          <w:sz w:val="28"/>
          <w:szCs w:val="28"/>
        </w:rPr>
        <w:t>безотметочного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обучения в общеобразовательных учреждениях, участвующих в эксперименте по совершенствованию структуры и содержания общего образования (Методическое письмо МО РФ № 13-51-120/13  от 03.06.2003). </w:t>
      </w:r>
    </w:p>
    <w:p w:rsidR="009E20E1" w:rsidRPr="00614C91" w:rsidRDefault="009E20E1" w:rsidP="00614C91">
      <w:pPr>
        <w:spacing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t xml:space="preserve">     11.  Полуянов Ю.А., </w:t>
      </w:r>
      <w:proofErr w:type="spellStart"/>
      <w:r w:rsidRPr="00614C91">
        <w:rPr>
          <w:rFonts w:ascii="Times New Roman" w:hAnsi="Times New Roman"/>
          <w:bCs/>
          <w:sz w:val="28"/>
          <w:szCs w:val="28"/>
        </w:rPr>
        <w:t>Матис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Т.А. Формирование оценки на начальном этапе учебной деятельности // Психологическая наука и образование, № 4, 2003.</w:t>
      </w:r>
    </w:p>
    <w:p w:rsidR="009E20E1" w:rsidRPr="00614C91" w:rsidRDefault="009E20E1" w:rsidP="00614C91">
      <w:pPr>
        <w:spacing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t xml:space="preserve">      12.  Предметные и </w:t>
      </w:r>
      <w:proofErr w:type="spellStart"/>
      <w:r w:rsidRPr="00614C91">
        <w:rPr>
          <w:rFonts w:ascii="Times New Roman" w:hAnsi="Times New Roman"/>
          <w:bCs/>
          <w:sz w:val="28"/>
          <w:szCs w:val="28"/>
        </w:rPr>
        <w:t>метапредметные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компетенции: оценка и формирование/ Сб</w:t>
      </w:r>
      <w:proofErr w:type="gramStart"/>
      <w:r w:rsidRPr="00614C91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614C91">
        <w:rPr>
          <w:rFonts w:ascii="Times New Roman" w:hAnsi="Times New Roman"/>
          <w:bCs/>
          <w:sz w:val="28"/>
          <w:szCs w:val="28"/>
        </w:rPr>
        <w:t>татей. – М.: НП «Авторский клуб», 2015.</w:t>
      </w:r>
    </w:p>
    <w:p w:rsidR="009E20E1" w:rsidRPr="00614C91" w:rsidRDefault="009E20E1" w:rsidP="00614C91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lastRenderedPageBreak/>
        <w:t xml:space="preserve">            13. </w:t>
      </w:r>
      <w:proofErr w:type="spellStart"/>
      <w:r w:rsidRPr="00614C91">
        <w:rPr>
          <w:rFonts w:ascii="Times New Roman" w:hAnsi="Times New Roman"/>
          <w:bCs/>
          <w:sz w:val="28"/>
          <w:szCs w:val="28"/>
        </w:rPr>
        <w:t>Репкин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В.В., Заика Е.В. Оценка уровня </w:t>
      </w:r>
      <w:proofErr w:type="spellStart"/>
      <w:r w:rsidRPr="00614C91">
        <w:rPr>
          <w:rFonts w:ascii="Times New Roman" w:hAnsi="Times New Roman"/>
          <w:bCs/>
          <w:sz w:val="28"/>
          <w:szCs w:val="28"/>
        </w:rPr>
        <w:t>сформированности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учебной деятельности. – Томск: Пеленг, 1993.</w:t>
      </w:r>
    </w:p>
    <w:p w:rsidR="009E20E1" w:rsidRPr="00614C91" w:rsidRDefault="009E20E1" w:rsidP="00614C91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t xml:space="preserve">             14.  Свиридова О.И., </w:t>
      </w:r>
      <w:proofErr w:type="spellStart"/>
      <w:r w:rsidRPr="00614C91">
        <w:rPr>
          <w:rFonts w:ascii="Times New Roman" w:hAnsi="Times New Roman"/>
          <w:bCs/>
          <w:sz w:val="28"/>
          <w:szCs w:val="28"/>
        </w:rPr>
        <w:t>Лутошкина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В.Н. </w:t>
      </w:r>
      <w:proofErr w:type="spellStart"/>
      <w:r w:rsidRPr="00614C91">
        <w:rPr>
          <w:rFonts w:ascii="Times New Roman" w:hAnsi="Times New Roman"/>
          <w:bCs/>
          <w:sz w:val="28"/>
          <w:szCs w:val="28"/>
        </w:rPr>
        <w:t>Урочно-занятийная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форма взаимодействия учителя и детей как условие развития учебной самостоятельности младших школьников // Сб. Педагогика развития: возрастная динамика и ступени  образования. Ч.2. – Красноярск, 2005.</w:t>
      </w:r>
    </w:p>
    <w:p w:rsidR="009E20E1" w:rsidRDefault="00834C38" w:rsidP="00614C9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9E20E1" w:rsidRPr="00614C91">
        <w:rPr>
          <w:rFonts w:ascii="Times New Roman" w:hAnsi="Times New Roman"/>
          <w:bCs/>
          <w:sz w:val="28"/>
          <w:szCs w:val="28"/>
        </w:rPr>
        <w:t>15.  Система оценивания учебных достижений школьников. Рекомендации Министерства образования Российской Федерации для участников эксперимента по совершенствованию структуры и содержания общего образования, 2001.</w:t>
      </w:r>
    </w:p>
    <w:p w:rsidR="00834C38" w:rsidRPr="00834C38" w:rsidRDefault="00834C38" w:rsidP="00834C3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1012D2">
        <w:rPr>
          <w:rFonts w:ascii="Times New Roman" w:hAnsi="Times New Roman"/>
          <w:sz w:val="28"/>
          <w:szCs w:val="28"/>
        </w:rPr>
        <w:t>Формирование оценочной компетентности школьников: метод</w:t>
      </w:r>
      <w:proofErr w:type="gramStart"/>
      <w:r w:rsidRPr="001012D2">
        <w:rPr>
          <w:rFonts w:ascii="Times New Roman" w:hAnsi="Times New Roman"/>
          <w:sz w:val="28"/>
          <w:szCs w:val="28"/>
        </w:rPr>
        <w:t>.</w:t>
      </w:r>
      <w:proofErr w:type="gramEnd"/>
      <w:r w:rsidRPr="001012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12D2">
        <w:rPr>
          <w:rFonts w:ascii="Times New Roman" w:hAnsi="Times New Roman"/>
          <w:sz w:val="28"/>
          <w:szCs w:val="28"/>
        </w:rPr>
        <w:t>р</w:t>
      </w:r>
      <w:proofErr w:type="gramEnd"/>
      <w:r w:rsidRPr="001012D2">
        <w:rPr>
          <w:rFonts w:ascii="Times New Roman" w:hAnsi="Times New Roman"/>
          <w:sz w:val="28"/>
          <w:szCs w:val="28"/>
        </w:rPr>
        <w:t>екомендации по апробации содержания и способов качественно-содержательно</w:t>
      </w:r>
      <w:r>
        <w:rPr>
          <w:rFonts w:ascii="Times New Roman" w:hAnsi="Times New Roman"/>
          <w:sz w:val="28"/>
          <w:szCs w:val="28"/>
        </w:rPr>
        <w:t>го оценивания, Кн. 24 / сост. М.</w:t>
      </w:r>
      <w:r w:rsidRPr="001012D2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1012D2">
        <w:rPr>
          <w:rFonts w:ascii="Times New Roman" w:hAnsi="Times New Roman"/>
          <w:sz w:val="28"/>
          <w:szCs w:val="28"/>
        </w:rPr>
        <w:t>Старостенкова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,  А.Н. </w:t>
      </w:r>
      <w:proofErr w:type="spellStart"/>
      <w:r w:rsidRPr="001012D2">
        <w:rPr>
          <w:rFonts w:ascii="Times New Roman" w:hAnsi="Times New Roman"/>
          <w:sz w:val="28"/>
          <w:szCs w:val="28"/>
        </w:rPr>
        <w:t>Тубельский</w:t>
      </w:r>
      <w:proofErr w:type="spellEnd"/>
      <w:r w:rsidRPr="001012D2">
        <w:rPr>
          <w:rFonts w:ascii="Times New Roman" w:hAnsi="Times New Roman"/>
          <w:sz w:val="28"/>
          <w:szCs w:val="28"/>
        </w:rPr>
        <w:t>. – М.: Эврика, 2004.</w:t>
      </w:r>
    </w:p>
    <w:p w:rsidR="009E20E1" w:rsidRPr="00614C91" w:rsidRDefault="00834C38" w:rsidP="00614C9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17</w:t>
      </w:r>
      <w:r w:rsidR="009E20E1" w:rsidRPr="00614C9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9E20E1" w:rsidRPr="00614C91">
        <w:rPr>
          <w:rFonts w:ascii="Times New Roman" w:hAnsi="Times New Roman"/>
          <w:bCs/>
          <w:sz w:val="28"/>
          <w:szCs w:val="28"/>
        </w:rPr>
        <w:t>Цукерман</w:t>
      </w:r>
      <w:proofErr w:type="spellEnd"/>
      <w:r w:rsidR="009E20E1" w:rsidRPr="00614C91">
        <w:rPr>
          <w:rFonts w:ascii="Times New Roman" w:hAnsi="Times New Roman"/>
          <w:bCs/>
          <w:sz w:val="28"/>
          <w:szCs w:val="28"/>
        </w:rPr>
        <w:t xml:space="preserve"> Г.А. Оценка без отметки. – М., Рига, 1999.</w:t>
      </w:r>
    </w:p>
    <w:p w:rsidR="009E20E1" w:rsidRPr="00614C91" w:rsidRDefault="00834C38" w:rsidP="00614C9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18</w:t>
      </w:r>
      <w:r w:rsidR="009E20E1" w:rsidRPr="00614C9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9E20E1" w:rsidRPr="00614C91">
        <w:rPr>
          <w:rFonts w:ascii="Times New Roman" w:hAnsi="Times New Roman"/>
          <w:bCs/>
          <w:sz w:val="28"/>
          <w:szCs w:val="28"/>
        </w:rPr>
        <w:t>Цукерман</w:t>
      </w:r>
      <w:proofErr w:type="spellEnd"/>
      <w:r w:rsidR="009E20E1" w:rsidRPr="00614C91">
        <w:rPr>
          <w:rFonts w:ascii="Times New Roman" w:hAnsi="Times New Roman"/>
          <w:bCs/>
          <w:sz w:val="28"/>
          <w:szCs w:val="28"/>
        </w:rPr>
        <w:t xml:space="preserve"> Г.</w:t>
      </w:r>
      <w:proofErr w:type="gramStart"/>
      <w:r w:rsidR="009E20E1" w:rsidRPr="00614C91">
        <w:rPr>
          <w:rFonts w:ascii="Times New Roman" w:hAnsi="Times New Roman"/>
          <w:bCs/>
          <w:sz w:val="28"/>
          <w:szCs w:val="28"/>
        </w:rPr>
        <w:t>А.</w:t>
      </w:r>
      <w:proofErr w:type="gramEnd"/>
      <w:r w:rsidR="009E20E1" w:rsidRPr="00614C91">
        <w:rPr>
          <w:rFonts w:ascii="Times New Roman" w:hAnsi="Times New Roman"/>
          <w:bCs/>
          <w:sz w:val="28"/>
          <w:szCs w:val="28"/>
        </w:rPr>
        <w:t xml:space="preserve"> Где кончается пятерка и начинается четверка? Зарисовка с натуры</w:t>
      </w:r>
      <w:proofErr w:type="gramStart"/>
      <w:r w:rsidR="009E20E1" w:rsidRPr="00614C91">
        <w:rPr>
          <w:rFonts w:ascii="Times New Roman" w:hAnsi="Times New Roman"/>
          <w:bCs/>
          <w:sz w:val="28"/>
          <w:szCs w:val="28"/>
        </w:rPr>
        <w:t xml:space="preserve"> / С</w:t>
      </w:r>
      <w:proofErr w:type="gramEnd"/>
      <w:r w:rsidR="009E20E1" w:rsidRPr="00614C91">
        <w:rPr>
          <w:rFonts w:ascii="Times New Roman" w:hAnsi="Times New Roman"/>
          <w:bCs/>
          <w:sz w:val="28"/>
          <w:szCs w:val="28"/>
        </w:rPr>
        <w:t>б. статей «Учебная деятельность в разных возрастах». – Москва: Рассказов, 2005.</w:t>
      </w:r>
    </w:p>
    <w:p w:rsidR="009E20E1" w:rsidRPr="00614C91" w:rsidRDefault="00834C38" w:rsidP="00614C9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E20E1" w:rsidRPr="00614C91">
        <w:rPr>
          <w:rFonts w:ascii="Times New Roman" w:hAnsi="Times New Roman"/>
          <w:bCs/>
          <w:sz w:val="28"/>
          <w:szCs w:val="28"/>
        </w:rPr>
        <w:t xml:space="preserve">19. </w:t>
      </w:r>
      <w:proofErr w:type="spellStart"/>
      <w:r w:rsidR="009E20E1" w:rsidRPr="00614C91">
        <w:rPr>
          <w:rFonts w:ascii="Times New Roman" w:hAnsi="Times New Roman"/>
          <w:bCs/>
          <w:sz w:val="28"/>
          <w:szCs w:val="28"/>
        </w:rPr>
        <w:t>Эльконин</w:t>
      </w:r>
      <w:proofErr w:type="spellEnd"/>
      <w:r w:rsidR="009E20E1" w:rsidRPr="00614C91">
        <w:rPr>
          <w:rFonts w:ascii="Times New Roman" w:hAnsi="Times New Roman"/>
          <w:bCs/>
          <w:sz w:val="28"/>
          <w:szCs w:val="28"/>
        </w:rPr>
        <w:t xml:space="preserve"> Б.Д., Островерх О.С. и др. Формирование индивидуального учебного действия младшего школьника // «Завуч», № 6, 2007.</w:t>
      </w:r>
    </w:p>
    <w:p w:rsidR="00171D47" w:rsidRDefault="00B32B9D" w:rsidP="00171D47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:rsidR="00171D47" w:rsidRPr="00171D47" w:rsidRDefault="002E17AF" w:rsidP="00171D4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="009E20E1" w:rsidRPr="00171D47">
          <w:rPr>
            <w:rStyle w:val="af2"/>
            <w:rFonts w:ascii="Times New Roman" w:hAnsi="Times New Roman"/>
            <w:b/>
            <w:sz w:val="28"/>
            <w:szCs w:val="28"/>
          </w:rPr>
          <w:t>http://nsportal.ru/</w:t>
        </w:r>
      </w:hyperlink>
    </w:p>
    <w:p w:rsidR="009E20E1" w:rsidRPr="00171D47" w:rsidRDefault="002E17AF" w:rsidP="00171D47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8" w:history="1">
        <w:r w:rsidR="009E20E1" w:rsidRPr="00171D47">
          <w:rPr>
            <w:rStyle w:val="af2"/>
            <w:rFonts w:ascii="Times New Roman" w:hAnsi="Times New Roman"/>
            <w:b/>
            <w:sz w:val="28"/>
            <w:szCs w:val="28"/>
          </w:rPr>
          <w:t>http://www.ug.ru/</w:t>
        </w:r>
      </w:hyperlink>
    </w:p>
    <w:p w:rsidR="009E20E1" w:rsidRPr="00614C91" w:rsidRDefault="002E17AF" w:rsidP="00614C91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jc w:val="both"/>
        <w:rPr>
          <w:sz w:val="28"/>
          <w:szCs w:val="28"/>
        </w:rPr>
      </w:pPr>
      <w:hyperlink r:id="rId9" w:history="1">
        <w:r w:rsidR="009E20E1" w:rsidRPr="00614C91">
          <w:rPr>
            <w:rStyle w:val="af2"/>
            <w:sz w:val="28"/>
            <w:szCs w:val="28"/>
            <w:lang w:val="ru-RU"/>
          </w:rPr>
          <w:t>http://nsc.1september.ru/</w:t>
        </w:r>
      </w:hyperlink>
    </w:p>
    <w:p w:rsidR="009E20E1" w:rsidRPr="00614C91" w:rsidRDefault="002E17AF" w:rsidP="00614C91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jc w:val="both"/>
        <w:rPr>
          <w:sz w:val="28"/>
          <w:szCs w:val="28"/>
        </w:rPr>
      </w:pPr>
      <w:hyperlink r:id="rId10" w:history="1">
        <w:r w:rsidR="009E20E1" w:rsidRPr="00614C91">
          <w:rPr>
            <w:rStyle w:val="af2"/>
            <w:sz w:val="28"/>
            <w:szCs w:val="28"/>
            <w:lang w:val="ru-RU"/>
          </w:rPr>
          <w:t>http://infourok.ru/</w:t>
        </w:r>
      </w:hyperlink>
    </w:p>
    <w:p w:rsidR="009E20E1" w:rsidRPr="00614C91" w:rsidRDefault="002E17AF" w:rsidP="00614C91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jc w:val="both"/>
        <w:rPr>
          <w:sz w:val="28"/>
          <w:szCs w:val="28"/>
        </w:rPr>
      </w:pPr>
      <w:hyperlink r:id="rId11" w:history="1">
        <w:r w:rsidR="009E20E1" w:rsidRPr="00614C91">
          <w:rPr>
            <w:rStyle w:val="af2"/>
            <w:sz w:val="28"/>
            <w:szCs w:val="28"/>
            <w:lang w:val="ru-RU"/>
          </w:rPr>
          <w:t>http://pedsovet.su/</w:t>
        </w:r>
      </w:hyperlink>
    </w:p>
    <w:p w:rsidR="009E20E1" w:rsidRPr="00614C91" w:rsidRDefault="002E17AF" w:rsidP="00614C91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jc w:val="both"/>
        <w:rPr>
          <w:sz w:val="28"/>
          <w:szCs w:val="28"/>
        </w:rPr>
      </w:pPr>
      <w:hyperlink r:id="rId12" w:history="1">
        <w:r w:rsidR="009E20E1" w:rsidRPr="00614C91">
          <w:rPr>
            <w:rStyle w:val="af2"/>
            <w:sz w:val="28"/>
            <w:szCs w:val="28"/>
            <w:lang w:val="ru-RU"/>
          </w:rPr>
          <w:t>http://www.den-za-dnem.ru/</w:t>
        </w:r>
      </w:hyperlink>
    </w:p>
    <w:p w:rsidR="00F5251C" w:rsidRPr="00614C91" w:rsidRDefault="00F5251C" w:rsidP="00614C91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sz w:val="28"/>
          <w:szCs w:val="28"/>
        </w:rPr>
      </w:pPr>
    </w:p>
    <w:p w:rsidR="009E20E1" w:rsidRPr="00614C91" w:rsidRDefault="00F5251C" w:rsidP="00FB6030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ind w:firstLine="567"/>
        <w:jc w:val="both"/>
        <w:rPr>
          <w:sz w:val="28"/>
          <w:szCs w:val="28"/>
        </w:rPr>
      </w:pPr>
      <w:r w:rsidRPr="00614C91">
        <w:rPr>
          <w:sz w:val="28"/>
          <w:szCs w:val="28"/>
        </w:rPr>
        <w:t>4.2. Материально-технические условия реализации программы</w:t>
      </w:r>
    </w:p>
    <w:p w:rsidR="009E20E1" w:rsidRPr="00614C91" w:rsidRDefault="009E20E1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Для занятий необходимо следующее техническое оборудование:</w:t>
      </w:r>
    </w:p>
    <w:p w:rsidR="009E20E1" w:rsidRPr="00614C91" w:rsidRDefault="009E20E1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- персональный компьютер для преподавателя, оснащенный операционной системой </w:t>
      </w:r>
      <w:r w:rsidRPr="00E93647">
        <w:rPr>
          <w:rFonts w:ascii="Times New Roman" w:hAnsi="Times New Roman"/>
          <w:sz w:val="28"/>
          <w:szCs w:val="28"/>
          <w:lang w:val="en-US"/>
        </w:rPr>
        <w:t>Windows</w:t>
      </w:r>
      <w:r w:rsidRPr="00E93647">
        <w:rPr>
          <w:rFonts w:ascii="Times New Roman" w:hAnsi="Times New Roman"/>
          <w:sz w:val="28"/>
          <w:szCs w:val="28"/>
        </w:rPr>
        <w:t>,</w:t>
      </w:r>
      <w:r w:rsidRPr="00614C91">
        <w:rPr>
          <w:rFonts w:ascii="Times New Roman" w:hAnsi="Times New Roman"/>
          <w:sz w:val="28"/>
          <w:szCs w:val="28"/>
        </w:rPr>
        <w:t xml:space="preserve"> </w:t>
      </w:r>
      <w:r w:rsidR="00E93647">
        <w:rPr>
          <w:rFonts w:ascii="Times New Roman" w:hAnsi="Times New Roman"/>
          <w:sz w:val="28"/>
          <w:szCs w:val="28"/>
        </w:rPr>
        <w:t xml:space="preserve">стандартным набором программ, </w:t>
      </w:r>
      <w:r w:rsidRPr="00614C91">
        <w:rPr>
          <w:rFonts w:ascii="Times New Roman" w:hAnsi="Times New Roman"/>
          <w:sz w:val="28"/>
          <w:szCs w:val="28"/>
        </w:rPr>
        <w:t xml:space="preserve"> устройство</w:t>
      </w:r>
      <w:r w:rsidR="003D4AF3">
        <w:rPr>
          <w:rFonts w:ascii="Times New Roman" w:hAnsi="Times New Roman"/>
          <w:sz w:val="28"/>
          <w:szCs w:val="28"/>
        </w:rPr>
        <w:t>м</w:t>
      </w:r>
      <w:r w:rsidRPr="00614C91">
        <w:rPr>
          <w:rFonts w:ascii="Times New Roman" w:hAnsi="Times New Roman"/>
          <w:sz w:val="28"/>
          <w:szCs w:val="28"/>
        </w:rPr>
        <w:t xml:space="preserve"> чтения компакт-дисков;</w:t>
      </w:r>
    </w:p>
    <w:p w:rsidR="009E20E1" w:rsidRPr="00614C91" w:rsidRDefault="009E20E1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- звуковая подсистема, колонки;</w:t>
      </w:r>
    </w:p>
    <w:p w:rsidR="009E20E1" w:rsidRPr="00614C91" w:rsidRDefault="009E20E1" w:rsidP="00614C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- мультимедиа-проектор.</w:t>
      </w:r>
    </w:p>
    <w:p w:rsidR="00F5251C" w:rsidRPr="000A49BC" w:rsidRDefault="009E20E1" w:rsidP="000A49B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На занятиях предполагается использование образцов УМК начальных классов, по которым работают слушатели, а также фрагментов видеозаписи уроков из архива преподавателя и предложенных обучающимися.</w:t>
      </w:r>
    </w:p>
    <w:p w:rsidR="00171D47" w:rsidRDefault="00171D47" w:rsidP="00614C91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jc w:val="center"/>
        <w:rPr>
          <w:color w:val="000000"/>
          <w:sz w:val="28"/>
          <w:szCs w:val="28"/>
        </w:rPr>
      </w:pPr>
    </w:p>
    <w:p w:rsidR="00F5251C" w:rsidRPr="00614C91" w:rsidRDefault="00F5251C" w:rsidP="00614C91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jc w:val="center"/>
        <w:rPr>
          <w:color w:val="000000"/>
          <w:sz w:val="28"/>
          <w:szCs w:val="28"/>
        </w:rPr>
      </w:pPr>
      <w:r w:rsidRPr="00614C91">
        <w:rPr>
          <w:color w:val="000000"/>
          <w:sz w:val="28"/>
          <w:szCs w:val="28"/>
        </w:rPr>
        <w:t xml:space="preserve">РАЗДЕЛ 5. ИНЫЕ КОМПОНЕНТЫ </w:t>
      </w:r>
    </w:p>
    <w:p w:rsidR="000B7F4C" w:rsidRPr="000A49BC" w:rsidRDefault="00F5251C" w:rsidP="000A49BC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360" w:lineRule="auto"/>
        <w:jc w:val="center"/>
        <w:rPr>
          <w:b w:val="0"/>
          <w:sz w:val="28"/>
          <w:szCs w:val="28"/>
        </w:rPr>
      </w:pPr>
      <w:r w:rsidRPr="00614C91">
        <w:rPr>
          <w:b w:val="0"/>
          <w:color w:val="000000"/>
          <w:sz w:val="28"/>
          <w:szCs w:val="28"/>
        </w:rPr>
        <w:t>(определяются разработчиком программы самостоятельно)</w:t>
      </w:r>
    </w:p>
    <w:p w:rsidR="009E20E1" w:rsidRPr="00614C91" w:rsidRDefault="009E20E1" w:rsidP="000A49BC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4C91">
        <w:rPr>
          <w:rFonts w:ascii="Times New Roman" w:hAnsi="Times New Roman"/>
          <w:b/>
          <w:bCs/>
          <w:sz w:val="28"/>
          <w:szCs w:val="28"/>
        </w:rPr>
        <w:t>Материалы для практических занятий</w:t>
      </w:r>
    </w:p>
    <w:p w:rsidR="009E20E1" w:rsidRPr="00614C91" w:rsidRDefault="009E20E1" w:rsidP="00614C91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4C91">
        <w:rPr>
          <w:rFonts w:ascii="Times New Roman" w:hAnsi="Times New Roman"/>
          <w:b/>
          <w:bCs/>
          <w:sz w:val="28"/>
          <w:szCs w:val="28"/>
        </w:rPr>
        <w:t xml:space="preserve">Положение о </w:t>
      </w:r>
      <w:proofErr w:type="spellStart"/>
      <w:r w:rsidRPr="00614C91">
        <w:rPr>
          <w:rFonts w:ascii="Times New Roman" w:hAnsi="Times New Roman"/>
          <w:b/>
          <w:bCs/>
          <w:sz w:val="28"/>
          <w:szCs w:val="28"/>
        </w:rPr>
        <w:t>безотметочной</w:t>
      </w:r>
      <w:proofErr w:type="spellEnd"/>
      <w:r w:rsidRPr="00614C91">
        <w:rPr>
          <w:rFonts w:ascii="Times New Roman" w:hAnsi="Times New Roman"/>
          <w:b/>
          <w:bCs/>
          <w:sz w:val="28"/>
          <w:szCs w:val="28"/>
        </w:rPr>
        <w:t xml:space="preserve"> системе оценивания</w:t>
      </w:r>
    </w:p>
    <w:p w:rsidR="009E20E1" w:rsidRPr="009E20E1" w:rsidRDefault="009E20E1" w:rsidP="009E20E1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1. ОБЩИЕ ПОЛОЖЕНИЯ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lastRenderedPageBreak/>
        <w:t xml:space="preserve">1. 1. </w:t>
      </w:r>
      <w:proofErr w:type="spellStart"/>
      <w:r w:rsidRPr="009E20E1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9E20E1">
        <w:rPr>
          <w:rFonts w:ascii="Times New Roman" w:hAnsi="Times New Roman"/>
          <w:sz w:val="24"/>
          <w:szCs w:val="24"/>
        </w:rPr>
        <w:t xml:space="preserve"> обучение представляет собой систему, в которой отсутствует 5- или 10-балльная форма отметки как форма количественного выражения результата оценочной деятельности.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В условиях </w:t>
      </w:r>
      <w:proofErr w:type="spellStart"/>
      <w:r w:rsidRPr="009E20E1">
        <w:rPr>
          <w:rFonts w:ascii="Times New Roman" w:hAnsi="Times New Roman"/>
          <w:sz w:val="24"/>
          <w:szCs w:val="24"/>
        </w:rPr>
        <w:t>безотметочного</w:t>
      </w:r>
      <w:proofErr w:type="spellEnd"/>
      <w:r w:rsidRPr="009E20E1">
        <w:rPr>
          <w:rFonts w:ascii="Times New Roman" w:hAnsi="Times New Roman"/>
          <w:sz w:val="24"/>
          <w:szCs w:val="24"/>
        </w:rPr>
        <w:t xml:space="preserve"> обучения контроль и оценка должны отражать, прежде всего, качественный результат процесса обучения.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1.2. Основными принципами </w:t>
      </w:r>
      <w:proofErr w:type="spellStart"/>
      <w:r w:rsidRPr="009E20E1">
        <w:rPr>
          <w:rFonts w:ascii="Times New Roman" w:hAnsi="Times New Roman"/>
          <w:sz w:val="24"/>
          <w:szCs w:val="24"/>
        </w:rPr>
        <w:t>безотметочного</w:t>
      </w:r>
      <w:proofErr w:type="spellEnd"/>
      <w:r w:rsidRPr="009E20E1">
        <w:rPr>
          <w:rFonts w:ascii="Times New Roman" w:hAnsi="Times New Roman"/>
          <w:sz w:val="24"/>
          <w:szCs w:val="24"/>
        </w:rPr>
        <w:t xml:space="preserve"> обучения являются: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20E1">
        <w:rPr>
          <w:rFonts w:ascii="Times New Roman" w:hAnsi="Times New Roman"/>
          <w:sz w:val="24"/>
          <w:szCs w:val="24"/>
        </w:rPr>
        <w:t>критериальность</w:t>
      </w:r>
      <w:proofErr w:type="spellEnd"/>
      <w:r w:rsidRPr="009E20E1">
        <w:rPr>
          <w:rFonts w:ascii="Times New Roman" w:hAnsi="Times New Roman"/>
          <w:sz w:val="24"/>
          <w:szCs w:val="24"/>
        </w:rPr>
        <w:t>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Содержательный контроль и оценка строятся на </w:t>
      </w:r>
      <w:proofErr w:type="spellStart"/>
      <w:r w:rsidRPr="009E20E1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9E20E1">
        <w:rPr>
          <w:rFonts w:ascii="Times New Roman" w:hAnsi="Times New Roman"/>
          <w:sz w:val="24"/>
          <w:szCs w:val="24"/>
        </w:rPr>
        <w:t>, выработанной совместно с учащимися основе. Критерии должны быть однозначными и предельно четкими.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 – приоритет самооценки.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Самооценка ученика должна предшествовать оценке учителя. Для воспитания адекватной самооценки применяется сравнение двух самооценок учащихся: прогностической (оценка предстоящей работы) и ретроспективной (оценка выполненной работы).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9E20E1">
        <w:rPr>
          <w:rFonts w:ascii="Times New Roman" w:hAnsi="Times New Roman"/>
          <w:sz w:val="24"/>
          <w:szCs w:val="24"/>
        </w:rPr>
        <w:t>г</w:t>
      </w:r>
      <w:proofErr w:type="gramEnd"/>
      <w:r w:rsidRPr="009E20E1">
        <w:rPr>
          <w:rFonts w:ascii="Times New Roman" w:hAnsi="Times New Roman"/>
          <w:sz w:val="24"/>
          <w:szCs w:val="24"/>
        </w:rPr>
        <w:t>ибкость и вариативность.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Содержательный контроль и оценка предполагают использование различных процедур и методов изучения результативности обучения, изучение как индивидуальных, так и групповых, коллективных результатов учебной деятельности.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– естественность процесса контроля и оценки.</w:t>
      </w:r>
    </w:p>
    <w:p w:rsidR="009E20E1" w:rsidRPr="009E20E1" w:rsidRDefault="009E20E1" w:rsidP="000A49B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Контроль и оценка должны проводиться в естественных для учащихся условиях, снижающих стресс  и напряжение. В характеристику учебно-познавательной деятельности учащихся включаются результаты наблюдении за их учебной деятельностью в обычных условиях.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1.3. Основной функцией контроля и оценки в </w:t>
      </w:r>
      <w:proofErr w:type="spellStart"/>
      <w:r w:rsidRPr="009E20E1">
        <w:rPr>
          <w:rFonts w:ascii="Times New Roman" w:hAnsi="Times New Roman"/>
          <w:sz w:val="24"/>
          <w:szCs w:val="24"/>
        </w:rPr>
        <w:t>безотметочной</w:t>
      </w:r>
      <w:proofErr w:type="spellEnd"/>
      <w:r w:rsidRPr="009E20E1">
        <w:rPr>
          <w:rFonts w:ascii="Times New Roman" w:hAnsi="Times New Roman"/>
          <w:sz w:val="24"/>
          <w:szCs w:val="24"/>
        </w:rPr>
        <w:t xml:space="preserve"> системе является определение учеником границ своего знани</w:t>
      </w:r>
      <w:proofErr w:type="gramStart"/>
      <w:r w:rsidRPr="009E20E1">
        <w:rPr>
          <w:rFonts w:ascii="Times New Roman" w:hAnsi="Times New Roman"/>
          <w:sz w:val="24"/>
          <w:szCs w:val="24"/>
        </w:rPr>
        <w:t>я-</w:t>
      </w:r>
      <w:proofErr w:type="gramEnd"/>
      <w:r w:rsidRPr="009E20E1">
        <w:rPr>
          <w:rFonts w:ascii="Times New Roman" w:hAnsi="Times New Roman"/>
          <w:sz w:val="24"/>
          <w:szCs w:val="24"/>
        </w:rPr>
        <w:t xml:space="preserve"> незнания, своих потенциальных возможностей, а также осознание проблем, возникших в учебной деятельности и способов их преодоления.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lastRenderedPageBreak/>
        <w:t xml:space="preserve">1.4. Перспективная цель </w:t>
      </w:r>
      <w:proofErr w:type="spellStart"/>
      <w:r w:rsidRPr="009E20E1">
        <w:rPr>
          <w:rFonts w:ascii="Times New Roman" w:hAnsi="Times New Roman"/>
          <w:sz w:val="24"/>
          <w:szCs w:val="24"/>
        </w:rPr>
        <w:t>безотметочного</w:t>
      </w:r>
      <w:proofErr w:type="spellEnd"/>
      <w:r w:rsidRPr="009E20E1">
        <w:rPr>
          <w:rFonts w:ascii="Times New Roman" w:hAnsi="Times New Roman"/>
          <w:sz w:val="24"/>
          <w:szCs w:val="24"/>
        </w:rPr>
        <w:t xml:space="preserve"> обучения заключается в достижении полной ответственности обучаемого за процесс и результат непрерывного самообразования.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2. КОНТРОЛЬ И ОЦЕНКА ЗНАНИЙ И УМЕНИЙ В УСЛОВИЯХ БЕЗОТМЕТОЧНОЙ СИСТЕМЫ ОЦЕНИВАНИЯ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2.1. Содержательный контроль и оценка предусматривает выявление индивидуальной динамики усвоения ребенком знаний и умений по учебным предметам и не допускает сравнения его с другими детьми.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2.2. Для отслеживания уровня усвоения знаний и умений используются стартовые работы; диагностические работы; текущие проверочные работы; модульные проверочные работы; итоговые проверочные работы; демонстрация достижений учащихся с предъявлением накопленного в течение года материала, в том числе в форме «портфеля ученика».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3. ВЕДЕНИЕ ДОКУМЕНТАЦИИ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3.1. Учащиеся: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3.1.1. Для тренировочных работ, для предъявления текущих работ на оценку используется рабочая тетрадь. Учащиеся самостоятельно и взаимно, а также учитель, осуществляют контроль и оценку работ в данной тетради, предварительно указав совместно выработанные критерии оценивания. Результаты по каждому критерию выносятся на шкалу с делениями: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3.1.2. Для определения стартовых возможностей ученика в начале года, для проведения рубежных и итоговых проверочных работ используется отдельная тетрадь по каждому предмету. В ней отражаются тексты и результаты работ. Данная тетрадь создается на учебный год и хранится в течение всего периода обучения ребенка.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3.2. Учитель: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3.2.1. По каждому предмету составляется календарно-тематическое планирование на рефлексивной основе, которое определяет планирование педагогической деятельности учителя. В планировании отражено время проведения и содержание на уровне знаний и умений стартовых, модульных и итоговых проверочных работ.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lastRenderedPageBreak/>
        <w:t>3.2.2. Классный журнал является главным документом учителя и заполняется соответственно программе.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Отметки не выставляются, а качество усвоения знаний и уровень </w:t>
      </w:r>
      <w:proofErr w:type="spellStart"/>
      <w:r w:rsidRPr="009E20E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E20E1">
        <w:rPr>
          <w:rFonts w:ascii="Times New Roman" w:hAnsi="Times New Roman"/>
          <w:sz w:val="24"/>
          <w:szCs w:val="24"/>
        </w:rPr>
        <w:t xml:space="preserve"> умений, выявленные в процессе устных ответов, групповой работы, при предъявлении текущих работ учащихся оценивается следующими видами оценочных суждений: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- хорошо знает и может применить на практике полученное знание;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- знает;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- сомневается;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- не знает;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- не выявлено.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Условные обозначения указанных выше оценочных суждений выставляются на соответствующей предмету странице журнала напротив фамилии учащегося в клетке, соответствующей дате урока. В нижней части столбца, соответствующей дате урока, указывается контролируемое знание или умение, которое не всегда может совпадать с темой урока.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Все виды контрольно-оценочных работ (стартовая, модульная, итоговая) по учебным предметам анализируются по отдельным знаниям и умениям.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Критерии определения уровня овладения знаниями и умениями: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- очень высокий уровень - 95-100% выполнения;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- высокий уровень - 75-94% выполнения;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- средний уровень - 50-74% выполнения;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- ниже среднего уровень - 30-49% выполнения;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- низкий уровень - менее 30% выполнения.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lastRenderedPageBreak/>
        <w:t>Качественная характеристика уровня овладения знаниями и умениями, выраженная в процентах, выставляется в журнале напротив фамилии учащегося в клетке, соответствующей дате контрольно-оценочной работы.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По результатам каждой контрольно-оценочной работы выполняется анализ, схема которого разрабатывается учителем и согласуется с администрацией прогимназии.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Результаты анализа работ каждого учащегося оформляются на листе и доводятся до сведения родителей учащихся через дневник.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Оценку уровня </w:t>
      </w:r>
      <w:proofErr w:type="spellStart"/>
      <w:r w:rsidRPr="009E20E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E20E1">
        <w:rPr>
          <w:rFonts w:ascii="Times New Roman" w:hAnsi="Times New Roman"/>
          <w:sz w:val="24"/>
          <w:szCs w:val="24"/>
        </w:rPr>
        <w:t xml:space="preserve"> знаний и умений по итогам учебного года на основе результатов проверочных работ по предмету дает качественная (в 1 классе) и качественная и количественная характеристика, отраженная в итоговом оценочном листе.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3.2.2. В конце учебного года учитель составляет содержательный анализ своей педагогической деятельности, учитывая следующее:</w:t>
      </w:r>
    </w:p>
    <w:p w:rsidR="009E20E1" w:rsidRPr="009E20E1" w:rsidRDefault="009E20E1" w:rsidP="009E20E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динамику развития учащихся за учебный период;</w:t>
      </w:r>
    </w:p>
    <w:p w:rsidR="009E20E1" w:rsidRPr="009E20E1" w:rsidRDefault="009E20E1" w:rsidP="009E20E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уровень усвоения учащимися ведущих знаний и умений;</w:t>
      </w:r>
    </w:p>
    <w:p w:rsidR="009E20E1" w:rsidRPr="009E20E1" w:rsidRDefault="009E20E1" w:rsidP="009E20E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количество учащихся с очень высоким и высоким, а также с ниже среднего и низким уровнем </w:t>
      </w:r>
      <w:proofErr w:type="spellStart"/>
      <w:r w:rsidRPr="009E20E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9E20E1">
        <w:rPr>
          <w:rFonts w:ascii="Times New Roman" w:hAnsi="Times New Roman"/>
          <w:sz w:val="24"/>
          <w:szCs w:val="24"/>
        </w:rPr>
        <w:t>;</w:t>
      </w:r>
    </w:p>
    <w:p w:rsidR="009E20E1" w:rsidRPr="009E20E1" w:rsidRDefault="009E20E1" w:rsidP="009E20E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сведения о выполнении программы с указанием успехов и возникших трудностей;</w:t>
      </w:r>
    </w:p>
    <w:p w:rsidR="009E20E1" w:rsidRPr="009E20E1" w:rsidRDefault="009E20E1" w:rsidP="009E20E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выводы о причинах проблем и неудач;</w:t>
      </w:r>
    </w:p>
    <w:p w:rsidR="009E20E1" w:rsidRPr="009E20E1" w:rsidRDefault="009E20E1" w:rsidP="009E20E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предложения по преодолению трудностей.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3.2.3. При переходе учащихся в другую школу учитель по желанию родителей или запросу той школы, в которую переходит ученик, выставляет в личное дело ученика отметки, соответствующие качеству усвоения предмета, используя следующие измерители: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206"/>
        <w:gridCol w:w="3216"/>
        <w:gridCol w:w="3206"/>
      </w:tblGrid>
      <w:tr w:rsidR="009E20E1" w:rsidRPr="009E20E1" w:rsidTr="00CD5E9F">
        <w:trPr>
          <w:trHeight w:val="576"/>
          <w:jc w:val="center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E1">
              <w:rPr>
                <w:rFonts w:ascii="Times New Roman" w:hAnsi="Times New Roman"/>
                <w:sz w:val="24"/>
                <w:szCs w:val="24"/>
              </w:rPr>
              <w:t>Качество усвоения предмета</w:t>
            </w:r>
          </w:p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E1">
              <w:rPr>
                <w:rFonts w:ascii="Times New Roman" w:hAnsi="Times New Roman"/>
                <w:sz w:val="24"/>
                <w:szCs w:val="24"/>
              </w:rPr>
              <w:t>Отметка в 5-тибалльной системе</w:t>
            </w:r>
          </w:p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E1">
              <w:rPr>
                <w:rFonts w:ascii="Times New Roman" w:hAnsi="Times New Roman"/>
                <w:sz w:val="24"/>
                <w:szCs w:val="24"/>
              </w:rPr>
              <w:t>Отметка в 10-тибалльной системе</w:t>
            </w:r>
          </w:p>
        </w:tc>
      </w:tr>
      <w:tr w:rsidR="009E20E1" w:rsidRPr="009E20E1" w:rsidTr="00CD5E9F">
        <w:trPr>
          <w:trHeight w:val="1133"/>
          <w:jc w:val="center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E1">
              <w:rPr>
                <w:rFonts w:ascii="Times New Roman" w:hAnsi="Times New Roman"/>
                <w:sz w:val="24"/>
                <w:szCs w:val="24"/>
              </w:rPr>
              <w:t>95-100%</w:t>
            </w:r>
          </w:p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E1">
              <w:rPr>
                <w:rFonts w:ascii="Times New Roman" w:hAnsi="Times New Roman"/>
                <w:sz w:val="24"/>
                <w:szCs w:val="24"/>
              </w:rPr>
              <w:lastRenderedPageBreak/>
              <w:t>75-94%</w:t>
            </w:r>
          </w:p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E1">
              <w:rPr>
                <w:rFonts w:ascii="Times New Roman" w:hAnsi="Times New Roman"/>
                <w:sz w:val="24"/>
                <w:szCs w:val="24"/>
              </w:rPr>
              <w:t>50-74%</w:t>
            </w:r>
          </w:p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E1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«5» </w:t>
            </w:r>
          </w:p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«4» </w:t>
            </w:r>
          </w:p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E1">
              <w:rPr>
                <w:rFonts w:ascii="Times New Roman" w:hAnsi="Times New Roman"/>
                <w:sz w:val="24"/>
                <w:szCs w:val="24"/>
              </w:rPr>
              <w:t xml:space="preserve">«3» </w:t>
            </w:r>
          </w:p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E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«8», «9», «10» </w:t>
            </w:r>
          </w:p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«5», «6», «7» </w:t>
            </w:r>
          </w:p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E1">
              <w:rPr>
                <w:rFonts w:ascii="Times New Roman" w:hAnsi="Times New Roman"/>
                <w:sz w:val="24"/>
                <w:szCs w:val="24"/>
              </w:rPr>
              <w:t xml:space="preserve">«2», «3», «4» </w:t>
            </w:r>
          </w:p>
          <w:p w:rsidR="009E20E1" w:rsidRPr="009E20E1" w:rsidRDefault="009E20E1" w:rsidP="00CD5E9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E1">
              <w:rPr>
                <w:rFonts w:ascii="Times New Roman" w:hAnsi="Times New Roman"/>
                <w:sz w:val="24"/>
                <w:szCs w:val="24"/>
              </w:rPr>
              <w:t>«0», «1»</w:t>
            </w:r>
          </w:p>
        </w:tc>
      </w:tr>
    </w:tbl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3.3. Администрация: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3.3.1. В своей деятельности администрация прогимназии использует для анализа все необходимые материалы учителей, учащихся и психолога для создания целостной картины эффективности образования.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3.3.2. Все материалы, получаемые от участников учебного процесса, администрация классифицирует, используя информационные технологии, с целью определения динамики в образовании и развитии учащихся.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3.3.3. По итогам года на основе получаемых материалов администрация проводит анализ работы педагогического коллектива, определяя проблемные места, достижения и </w:t>
      </w:r>
      <w:proofErr w:type="gramStart"/>
      <w:r w:rsidRPr="009E20E1">
        <w:rPr>
          <w:rFonts w:ascii="Times New Roman" w:hAnsi="Times New Roman"/>
          <w:sz w:val="24"/>
          <w:szCs w:val="24"/>
        </w:rPr>
        <w:t>трудности</w:t>
      </w:r>
      <w:proofErr w:type="gramEnd"/>
      <w:r w:rsidRPr="009E20E1">
        <w:rPr>
          <w:rFonts w:ascii="Times New Roman" w:hAnsi="Times New Roman"/>
          <w:sz w:val="24"/>
          <w:szCs w:val="24"/>
        </w:rPr>
        <w:t xml:space="preserve"> как учащихся, так и учителей, и на их основе определяет стратегические задачи на последующий год обучения.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4. ПРАВА И ОБЯЗАННОСТИ СУБЪЕКТОВ КОНТРОЛЬНО-ОЦЕНОЧНОЙ ДЕЯТЕЛЬНОСТИ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4.1. Между учителями, учащимися, родителями учащихся и администрацией прогимназии в условиях </w:t>
      </w:r>
      <w:proofErr w:type="spellStart"/>
      <w:r w:rsidRPr="009E20E1">
        <w:rPr>
          <w:rFonts w:ascii="Times New Roman" w:hAnsi="Times New Roman"/>
          <w:sz w:val="24"/>
          <w:szCs w:val="24"/>
        </w:rPr>
        <w:t>безотметочного</w:t>
      </w:r>
      <w:proofErr w:type="spellEnd"/>
      <w:r w:rsidRPr="009E20E1">
        <w:rPr>
          <w:rFonts w:ascii="Times New Roman" w:hAnsi="Times New Roman"/>
          <w:sz w:val="24"/>
          <w:szCs w:val="24"/>
        </w:rPr>
        <w:t xml:space="preserve"> обучения необходимо строить отношения сотрудничества. Каждый из участников такого сотрудничества имеет </w:t>
      </w:r>
      <w:proofErr w:type="gramStart"/>
      <w:r w:rsidRPr="009E20E1">
        <w:rPr>
          <w:rFonts w:ascii="Times New Roman" w:hAnsi="Times New Roman"/>
          <w:sz w:val="24"/>
          <w:szCs w:val="24"/>
        </w:rPr>
        <w:t>право</w:t>
      </w:r>
      <w:proofErr w:type="gramEnd"/>
      <w:r w:rsidRPr="009E20E1">
        <w:rPr>
          <w:rFonts w:ascii="Times New Roman" w:hAnsi="Times New Roman"/>
          <w:sz w:val="24"/>
          <w:szCs w:val="24"/>
        </w:rPr>
        <w:t xml:space="preserve"> прежде всего на самооценку своей деятельности, на свое особое аргументированное мнение по поводу оценки результатов деятельности одного субъекта другим.</w:t>
      </w:r>
    </w:p>
    <w:p w:rsidR="009E20E1" w:rsidRPr="009E20E1" w:rsidRDefault="009E20E1" w:rsidP="00435A5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4.2. Решение о повторном обучении может быть принято педагогическим советом прогимназии в случае длительной болезни ребенка или при наличии серьезных трудностей в усвоении им программного материала, обусловленных отклонениями в развитии ученика, что представлено в заключени</w:t>
      </w:r>
      <w:proofErr w:type="gramStart"/>
      <w:r w:rsidRPr="009E20E1">
        <w:rPr>
          <w:rFonts w:ascii="Times New Roman" w:hAnsi="Times New Roman"/>
          <w:sz w:val="24"/>
          <w:szCs w:val="24"/>
        </w:rPr>
        <w:t>и</w:t>
      </w:r>
      <w:proofErr w:type="gramEnd"/>
      <w:r w:rsidRPr="009E20E1">
        <w:rPr>
          <w:rFonts w:ascii="Times New Roman" w:hAnsi="Times New Roman"/>
          <w:sz w:val="24"/>
          <w:szCs w:val="24"/>
        </w:rPr>
        <w:t xml:space="preserve"> психолога, характеристике классного руководителя и аналитических материалах учителей-предметников.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4.3. Права и обязанности учащихся: 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lastRenderedPageBreak/>
        <w:t>4.3.1 .Учащиеся имеют право:</w:t>
      </w:r>
    </w:p>
    <w:p w:rsidR="009E20E1" w:rsidRPr="009E20E1" w:rsidRDefault="009E20E1" w:rsidP="009E20E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на собственную оценку своих достижений и трудностей;</w:t>
      </w:r>
    </w:p>
    <w:p w:rsidR="009E20E1" w:rsidRPr="009E20E1" w:rsidRDefault="009E20E1" w:rsidP="009E20E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на оценку своей работы учителем;</w:t>
      </w:r>
    </w:p>
    <w:p w:rsidR="009E20E1" w:rsidRPr="009E20E1" w:rsidRDefault="009E20E1" w:rsidP="009E20E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на оценку проявления творчества и инициативы во всех сферах школьной жизни;</w:t>
      </w:r>
    </w:p>
    <w:p w:rsidR="009E20E1" w:rsidRPr="009E20E1" w:rsidRDefault="009E20E1" w:rsidP="009E20E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на ошибку и время для ее ликвидации;</w:t>
      </w:r>
    </w:p>
    <w:p w:rsidR="009E20E1" w:rsidRPr="009E20E1" w:rsidRDefault="009E20E1" w:rsidP="009E20E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на участие в разработке критериев оценивания своей работы;</w:t>
      </w:r>
    </w:p>
    <w:p w:rsidR="009E20E1" w:rsidRPr="009E20E1" w:rsidRDefault="009E20E1" w:rsidP="009E20E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на отказ от выполнения домашнего задания, если по каким-то причинам он затрудняется с его выполнением;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на предоставление и публичную защиту результатов своей деятельности. 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4.3.2. Учащиеся обязаны:</w:t>
      </w:r>
    </w:p>
    <w:p w:rsidR="009E20E1" w:rsidRPr="009E20E1" w:rsidRDefault="009E20E1" w:rsidP="009E20E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по возможности проявлять оценочную самостоятельность в учебной работе;</w:t>
      </w:r>
    </w:p>
    <w:p w:rsidR="009E20E1" w:rsidRPr="009E20E1" w:rsidRDefault="009E20E1" w:rsidP="009E20E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овладевать способами оценивания, принятыми в прогимназии;</w:t>
      </w:r>
    </w:p>
    <w:p w:rsidR="009E20E1" w:rsidRPr="009E20E1" w:rsidRDefault="009E20E1" w:rsidP="009E20E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иметь и должным образом вести рабочие тетради, тетради для контрольных работ, со 2 класса дневник, в которых бы отражалась контрольно-оценочная деятельность ученика. 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4.4. Права и обязанности учителя: 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4.4.1 .Учитель имеет право:</w:t>
      </w:r>
    </w:p>
    <w:p w:rsidR="009E20E1" w:rsidRPr="009E20E1" w:rsidRDefault="009E20E1" w:rsidP="009E20E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иметь свое оценочное суждение по поводу работы учащихся;</w:t>
      </w:r>
    </w:p>
    <w:p w:rsidR="009E20E1" w:rsidRPr="009E20E1" w:rsidRDefault="009E20E1" w:rsidP="009E20E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оценивать работу учащихся в рабочих тетрадях;</w:t>
      </w:r>
    </w:p>
    <w:p w:rsidR="009E20E1" w:rsidRPr="009E20E1" w:rsidRDefault="009E20E1" w:rsidP="009E20E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оценивать деятельность учащихся на основе совместно выработанных критериев оценки данной работы;</w:t>
      </w:r>
    </w:p>
    <w:p w:rsidR="009E20E1" w:rsidRPr="009E20E1" w:rsidRDefault="009E20E1" w:rsidP="009E20E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фиксировать динамику развития и обучения ученика только относительно его собственных возможностей и достижений. 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4.4.2.Учитель обязан:</w:t>
      </w:r>
    </w:p>
    <w:p w:rsidR="009E20E1" w:rsidRPr="009E20E1" w:rsidRDefault="009E20E1" w:rsidP="009E20E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соблюдать Положение о </w:t>
      </w:r>
      <w:proofErr w:type="spellStart"/>
      <w:r w:rsidRPr="009E20E1">
        <w:rPr>
          <w:rFonts w:ascii="Times New Roman" w:hAnsi="Times New Roman"/>
          <w:sz w:val="24"/>
          <w:szCs w:val="24"/>
        </w:rPr>
        <w:t>безотметочной</w:t>
      </w:r>
      <w:proofErr w:type="spellEnd"/>
      <w:r w:rsidRPr="009E20E1">
        <w:rPr>
          <w:rFonts w:ascii="Times New Roman" w:hAnsi="Times New Roman"/>
          <w:sz w:val="24"/>
          <w:szCs w:val="24"/>
        </w:rPr>
        <w:t xml:space="preserve"> системе оценивания;</w:t>
      </w:r>
    </w:p>
    <w:p w:rsidR="009E20E1" w:rsidRPr="009E20E1" w:rsidRDefault="009E20E1" w:rsidP="009E20E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соблюдать педагогический такт при оценке результатов деятельности учащихся;</w:t>
      </w:r>
    </w:p>
    <w:p w:rsidR="009E20E1" w:rsidRPr="009E20E1" w:rsidRDefault="009E20E1" w:rsidP="009E20E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работать над формированием у учащихся самоконтроля и самооценки;</w:t>
      </w:r>
    </w:p>
    <w:p w:rsidR="009E20E1" w:rsidRPr="009E20E1" w:rsidRDefault="009E20E1" w:rsidP="009E20E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lastRenderedPageBreak/>
        <w:t>оценивать не только знания, умения и навыки по предметам, но также уровень развития и степень проявления творчества и инициативы во всех сферах школьной жизни с помощью способов качественного оценивания;</w:t>
      </w:r>
    </w:p>
    <w:p w:rsidR="009E20E1" w:rsidRPr="009E20E1" w:rsidRDefault="009E20E1" w:rsidP="009E20E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доводить до сведения родителей информацию о результатах учебной деятельности детей, их достижениях, успехах и трудностях;</w:t>
      </w:r>
    </w:p>
    <w:p w:rsidR="009E20E1" w:rsidRPr="00435A5B" w:rsidRDefault="009E20E1" w:rsidP="00435A5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давать индивидуальные консультации родителям по преодолению проблем и трудностей, возникающих у их детей в обучении.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4.5. Права и обязанности родителей: 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4.5.1. Родитель имеет право:</w:t>
      </w:r>
    </w:p>
    <w:p w:rsidR="009E20E1" w:rsidRPr="009E20E1" w:rsidRDefault="009E20E1" w:rsidP="009E20E1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знать о принципах и способах оценивания в прогимназии;</w:t>
      </w:r>
    </w:p>
    <w:p w:rsidR="009E20E1" w:rsidRPr="009E20E1" w:rsidRDefault="009E20E1" w:rsidP="009E20E1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получать достоверную информацию о результатах учебной деятельности детей, их достижениях, успехах и трудностях;</w:t>
      </w:r>
    </w:p>
    <w:p w:rsidR="009E20E1" w:rsidRPr="009E20E1" w:rsidRDefault="009E20E1" w:rsidP="009E20E1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получать индивидуальные консультации учителей-предметников и психологов по преодолению проблем и трудностей, возникающих у своего ребенка в обучении. 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4.5.2. Родитель обязан:</w:t>
      </w:r>
    </w:p>
    <w:p w:rsidR="009E20E1" w:rsidRPr="009E20E1" w:rsidRDefault="009E20E1" w:rsidP="009E20E1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соблюдать такт по отношению к ребенку и учителю;</w:t>
      </w:r>
    </w:p>
    <w:p w:rsidR="009E20E1" w:rsidRPr="009E20E1" w:rsidRDefault="009E20E1" w:rsidP="009E20E1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9E20E1" w:rsidRPr="009E20E1" w:rsidRDefault="009E20E1" w:rsidP="009E20E1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посещать родительские собрания, на которых проводится просветительская работа по оказанию помощи в образовании их детей.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5.1. Несоблюдение субъектами образовательного процесса отдельных пунктов данного Положения может повлечь за собой невыполнение основной задачи прогимназии - становления учебной самостоятельности (умения учиться) младших школьников.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 xml:space="preserve">5.2. При нарушении основных принципов </w:t>
      </w:r>
      <w:proofErr w:type="spellStart"/>
      <w:r w:rsidRPr="009E20E1">
        <w:rPr>
          <w:rFonts w:ascii="Times New Roman" w:hAnsi="Times New Roman"/>
          <w:sz w:val="24"/>
          <w:szCs w:val="24"/>
        </w:rPr>
        <w:t>безотметочного</w:t>
      </w:r>
      <w:proofErr w:type="spellEnd"/>
      <w:r w:rsidRPr="009E20E1">
        <w:rPr>
          <w:rFonts w:ascii="Times New Roman" w:hAnsi="Times New Roman"/>
          <w:sz w:val="24"/>
          <w:szCs w:val="24"/>
        </w:rPr>
        <w:t xml:space="preserve"> обучения одной из сторон образовательного процесса другая сторона имеет право обратиться к администрации прогимназии с целью защиты своих прав в установленном Уставом прогимназии порядке.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lastRenderedPageBreak/>
        <w:t>5.3. Нарушение правил оценочной деятельности, несоблюдение педагогического такта являются предметом административного разбирательства и общественного порицания.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E1">
        <w:rPr>
          <w:rFonts w:ascii="Times New Roman" w:hAnsi="Times New Roman"/>
          <w:sz w:val="24"/>
          <w:szCs w:val="24"/>
        </w:rPr>
        <w:t>5.4. При несогласии с отдельными разделами данного Положения родители имеют право перевести своего ребенка в другую школу.</w:t>
      </w:r>
    </w:p>
    <w:p w:rsidR="009E20E1" w:rsidRPr="009E20E1" w:rsidRDefault="009E20E1" w:rsidP="009E20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20E1" w:rsidRPr="009E20E1" w:rsidRDefault="009E20E1" w:rsidP="00D3244A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9E20E1" w:rsidRPr="009E20E1" w:rsidSect="00063CB1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22" w:rsidRDefault="004A1D22" w:rsidP="00770F96">
      <w:pPr>
        <w:spacing w:after="0" w:line="240" w:lineRule="auto"/>
      </w:pPr>
      <w:r>
        <w:separator/>
      </w:r>
    </w:p>
  </w:endnote>
  <w:endnote w:type="continuationSeparator" w:id="0">
    <w:p w:rsidR="004A1D22" w:rsidRDefault="004A1D22" w:rsidP="0077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22" w:rsidRDefault="004A1D22" w:rsidP="00770F96">
      <w:pPr>
        <w:spacing w:after="0" w:line="240" w:lineRule="auto"/>
      </w:pPr>
      <w:r>
        <w:separator/>
      </w:r>
    </w:p>
  </w:footnote>
  <w:footnote w:type="continuationSeparator" w:id="0">
    <w:p w:rsidR="004A1D22" w:rsidRDefault="004A1D22" w:rsidP="0077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B1" w:rsidRDefault="002E17AF">
    <w:pPr>
      <w:pStyle w:val="a5"/>
      <w:jc w:val="center"/>
    </w:pPr>
    <w:fldSimple w:instr=" PAGE   \* MERGEFORMAT ">
      <w:r w:rsidR="00171D47">
        <w:rPr>
          <w:noProof/>
        </w:rPr>
        <w:t>2</w:t>
      </w:r>
    </w:fldSimple>
  </w:p>
  <w:p w:rsidR="00151A97" w:rsidRDefault="00151A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AA3"/>
    <w:multiLevelType w:val="hybridMultilevel"/>
    <w:tmpl w:val="AF5AAD80"/>
    <w:lvl w:ilvl="0" w:tplc="4906D4A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5DB"/>
    <w:multiLevelType w:val="hybridMultilevel"/>
    <w:tmpl w:val="34E6B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9B5981"/>
    <w:multiLevelType w:val="hybridMultilevel"/>
    <w:tmpl w:val="F7202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726C9"/>
    <w:multiLevelType w:val="hybridMultilevel"/>
    <w:tmpl w:val="15B05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082256"/>
    <w:multiLevelType w:val="hybridMultilevel"/>
    <w:tmpl w:val="F550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F2CA3"/>
    <w:multiLevelType w:val="hybridMultilevel"/>
    <w:tmpl w:val="12E89D36"/>
    <w:lvl w:ilvl="0" w:tplc="6D2EF1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206CB"/>
    <w:multiLevelType w:val="hybridMultilevel"/>
    <w:tmpl w:val="A04E3A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1BA0333"/>
    <w:multiLevelType w:val="hybridMultilevel"/>
    <w:tmpl w:val="F7647134"/>
    <w:lvl w:ilvl="0" w:tplc="4E36DD8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A26A10"/>
    <w:multiLevelType w:val="hybridMultilevel"/>
    <w:tmpl w:val="7D8493A8"/>
    <w:lvl w:ilvl="0" w:tplc="5CE88D36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50A260B"/>
    <w:multiLevelType w:val="multilevel"/>
    <w:tmpl w:val="644C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684FB1"/>
    <w:multiLevelType w:val="hybridMultilevel"/>
    <w:tmpl w:val="CE368A6A"/>
    <w:lvl w:ilvl="0" w:tplc="E3446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426BC1"/>
    <w:multiLevelType w:val="hybridMultilevel"/>
    <w:tmpl w:val="54CC711E"/>
    <w:lvl w:ilvl="0" w:tplc="4E36DD8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E6013A"/>
    <w:multiLevelType w:val="hybridMultilevel"/>
    <w:tmpl w:val="D10C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844D7"/>
    <w:multiLevelType w:val="hybridMultilevel"/>
    <w:tmpl w:val="AA783F48"/>
    <w:lvl w:ilvl="0" w:tplc="3AEE3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F369B"/>
    <w:multiLevelType w:val="hybridMultilevel"/>
    <w:tmpl w:val="0C160E44"/>
    <w:lvl w:ilvl="0" w:tplc="4E36DD8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8F5522A"/>
    <w:multiLevelType w:val="multilevel"/>
    <w:tmpl w:val="BA9A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>
    <w:nsid w:val="42CC3C70"/>
    <w:multiLevelType w:val="hybridMultilevel"/>
    <w:tmpl w:val="C49A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9683D"/>
    <w:multiLevelType w:val="hybridMultilevel"/>
    <w:tmpl w:val="90EAC7AC"/>
    <w:lvl w:ilvl="0" w:tplc="4E36DD8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C26090C"/>
    <w:multiLevelType w:val="hybridMultilevel"/>
    <w:tmpl w:val="381C0884"/>
    <w:lvl w:ilvl="0" w:tplc="76EA6E56">
      <w:start w:val="12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D2666A5"/>
    <w:multiLevelType w:val="hybridMultilevel"/>
    <w:tmpl w:val="4864B488"/>
    <w:lvl w:ilvl="0" w:tplc="5CE88D36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A9B2849"/>
    <w:multiLevelType w:val="hybridMultilevel"/>
    <w:tmpl w:val="87ECCB42"/>
    <w:lvl w:ilvl="0" w:tplc="4044CF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756A03"/>
    <w:multiLevelType w:val="hybridMultilevel"/>
    <w:tmpl w:val="99085C16"/>
    <w:lvl w:ilvl="0" w:tplc="4E36DD8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FBB64C0"/>
    <w:multiLevelType w:val="hybridMultilevel"/>
    <w:tmpl w:val="E8F8E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1431B1B"/>
    <w:multiLevelType w:val="hybridMultilevel"/>
    <w:tmpl w:val="44B690DE"/>
    <w:lvl w:ilvl="0" w:tplc="4E36DD8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3D07F9F"/>
    <w:multiLevelType w:val="hybridMultilevel"/>
    <w:tmpl w:val="A7CCD4B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61C04C1"/>
    <w:multiLevelType w:val="hybridMultilevel"/>
    <w:tmpl w:val="5FF6D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DE70A3"/>
    <w:multiLevelType w:val="hybridMultilevel"/>
    <w:tmpl w:val="E8FA57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FE15EC8"/>
    <w:multiLevelType w:val="hybridMultilevel"/>
    <w:tmpl w:val="647C77C6"/>
    <w:lvl w:ilvl="0" w:tplc="6C5C6364">
      <w:start w:val="12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7CC44592"/>
    <w:multiLevelType w:val="hybridMultilevel"/>
    <w:tmpl w:val="EB64E9F4"/>
    <w:lvl w:ilvl="0" w:tplc="60842A74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28"/>
  </w:num>
  <w:num w:numId="5">
    <w:abstractNumId w:val="25"/>
  </w:num>
  <w:num w:numId="6">
    <w:abstractNumId w:val="13"/>
  </w:num>
  <w:num w:numId="7">
    <w:abstractNumId w:val="26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22"/>
  </w:num>
  <w:num w:numId="13">
    <w:abstractNumId w:val="15"/>
  </w:num>
  <w:num w:numId="14">
    <w:abstractNumId w:val="24"/>
  </w:num>
  <w:num w:numId="15">
    <w:abstractNumId w:val="11"/>
  </w:num>
  <w:num w:numId="16">
    <w:abstractNumId w:val="17"/>
  </w:num>
  <w:num w:numId="17">
    <w:abstractNumId w:val="14"/>
  </w:num>
  <w:num w:numId="18">
    <w:abstractNumId w:val="7"/>
  </w:num>
  <w:num w:numId="19">
    <w:abstractNumId w:val="21"/>
  </w:num>
  <w:num w:numId="20">
    <w:abstractNumId w:val="23"/>
  </w:num>
  <w:num w:numId="21">
    <w:abstractNumId w:val="19"/>
  </w:num>
  <w:num w:numId="22">
    <w:abstractNumId w:val="8"/>
  </w:num>
  <w:num w:numId="23">
    <w:abstractNumId w:val="3"/>
  </w:num>
  <w:num w:numId="24">
    <w:abstractNumId w:val="5"/>
  </w:num>
  <w:num w:numId="25">
    <w:abstractNumId w:val="20"/>
  </w:num>
  <w:num w:numId="26">
    <w:abstractNumId w:val="18"/>
  </w:num>
  <w:num w:numId="27">
    <w:abstractNumId w:val="0"/>
  </w:num>
  <w:num w:numId="28">
    <w:abstractNumId w:val="27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52A"/>
    <w:rsid w:val="00024BF4"/>
    <w:rsid w:val="00032504"/>
    <w:rsid w:val="0003471F"/>
    <w:rsid w:val="00036E93"/>
    <w:rsid w:val="00063CB1"/>
    <w:rsid w:val="00064873"/>
    <w:rsid w:val="00073964"/>
    <w:rsid w:val="000950C9"/>
    <w:rsid w:val="000A49BC"/>
    <w:rsid w:val="000B6F5D"/>
    <w:rsid w:val="000B7F4C"/>
    <w:rsid w:val="000C5871"/>
    <w:rsid w:val="000C5B2A"/>
    <w:rsid w:val="00115748"/>
    <w:rsid w:val="0011757B"/>
    <w:rsid w:val="00122CA8"/>
    <w:rsid w:val="0013411D"/>
    <w:rsid w:val="00145316"/>
    <w:rsid w:val="00145D7B"/>
    <w:rsid w:val="0014645D"/>
    <w:rsid w:val="00151A97"/>
    <w:rsid w:val="00171D47"/>
    <w:rsid w:val="001829C7"/>
    <w:rsid w:val="00187731"/>
    <w:rsid w:val="0019310B"/>
    <w:rsid w:val="00193DDB"/>
    <w:rsid w:val="001A31E6"/>
    <w:rsid w:val="001B1909"/>
    <w:rsid w:val="001C0663"/>
    <w:rsid w:val="001D6262"/>
    <w:rsid w:val="001E19E3"/>
    <w:rsid w:val="001E5AE6"/>
    <w:rsid w:val="001F06A1"/>
    <w:rsid w:val="001F1184"/>
    <w:rsid w:val="001F2930"/>
    <w:rsid w:val="001F2DB0"/>
    <w:rsid w:val="00227E68"/>
    <w:rsid w:val="002342C3"/>
    <w:rsid w:val="00241041"/>
    <w:rsid w:val="00251659"/>
    <w:rsid w:val="00255C01"/>
    <w:rsid w:val="002606EC"/>
    <w:rsid w:val="00266463"/>
    <w:rsid w:val="002665F4"/>
    <w:rsid w:val="00267715"/>
    <w:rsid w:val="00272BB4"/>
    <w:rsid w:val="002B41B2"/>
    <w:rsid w:val="002C42F1"/>
    <w:rsid w:val="002C5AC3"/>
    <w:rsid w:val="002D1890"/>
    <w:rsid w:val="002E0EC3"/>
    <w:rsid w:val="002E17AF"/>
    <w:rsid w:val="00313838"/>
    <w:rsid w:val="00347F4C"/>
    <w:rsid w:val="00357BA6"/>
    <w:rsid w:val="0038757B"/>
    <w:rsid w:val="0039228B"/>
    <w:rsid w:val="003A00D5"/>
    <w:rsid w:val="003A551C"/>
    <w:rsid w:val="003B0DE4"/>
    <w:rsid w:val="003B31C4"/>
    <w:rsid w:val="003B730C"/>
    <w:rsid w:val="003D4AF3"/>
    <w:rsid w:val="003D500C"/>
    <w:rsid w:val="003F39E2"/>
    <w:rsid w:val="003F4639"/>
    <w:rsid w:val="003F6336"/>
    <w:rsid w:val="003F6FBC"/>
    <w:rsid w:val="00402CFF"/>
    <w:rsid w:val="004031D0"/>
    <w:rsid w:val="00410BD2"/>
    <w:rsid w:val="00412FDE"/>
    <w:rsid w:val="00417340"/>
    <w:rsid w:val="004209EF"/>
    <w:rsid w:val="00435A5B"/>
    <w:rsid w:val="00455E47"/>
    <w:rsid w:val="004567CD"/>
    <w:rsid w:val="0045694E"/>
    <w:rsid w:val="00462514"/>
    <w:rsid w:val="004753B8"/>
    <w:rsid w:val="004803EB"/>
    <w:rsid w:val="004810E3"/>
    <w:rsid w:val="00483ECD"/>
    <w:rsid w:val="004861D3"/>
    <w:rsid w:val="004918D1"/>
    <w:rsid w:val="00496CDA"/>
    <w:rsid w:val="004A1D22"/>
    <w:rsid w:val="004C4BC8"/>
    <w:rsid w:val="004F2DD0"/>
    <w:rsid w:val="004F3950"/>
    <w:rsid w:val="00501E85"/>
    <w:rsid w:val="00504344"/>
    <w:rsid w:val="005269C7"/>
    <w:rsid w:val="005315BE"/>
    <w:rsid w:val="005709F4"/>
    <w:rsid w:val="0057415A"/>
    <w:rsid w:val="005744C3"/>
    <w:rsid w:val="005D74FD"/>
    <w:rsid w:val="00610F56"/>
    <w:rsid w:val="006123BE"/>
    <w:rsid w:val="00614C91"/>
    <w:rsid w:val="0062252A"/>
    <w:rsid w:val="00637F01"/>
    <w:rsid w:val="00642EAD"/>
    <w:rsid w:val="0065486F"/>
    <w:rsid w:val="00664D2E"/>
    <w:rsid w:val="00670A7A"/>
    <w:rsid w:val="006775CE"/>
    <w:rsid w:val="006D202D"/>
    <w:rsid w:val="006D6B29"/>
    <w:rsid w:val="006F6122"/>
    <w:rsid w:val="00732BDF"/>
    <w:rsid w:val="007446C2"/>
    <w:rsid w:val="00770F96"/>
    <w:rsid w:val="007A3C2A"/>
    <w:rsid w:val="007C16B1"/>
    <w:rsid w:val="007D0F03"/>
    <w:rsid w:val="007E6E06"/>
    <w:rsid w:val="007E7D4E"/>
    <w:rsid w:val="007F6FB5"/>
    <w:rsid w:val="00802B1C"/>
    <w:rsid w:val="00814B44"/>
    <w:rsid w:val="00834C38"/>
    <w:rsid w:val="008728F4"/>
    <w:rsid w:val="00893177"/>
    <w:rsid w:val="008A5419"/>
    <w:rsid w:val="008B2EC7"/>
    <w:rsid w:val="008C23DF"/>
    <w:rsid w:val="008C6E35"/>
    <w:rsid w:val="008F04AD"/>
    <w:rsid w:val="008F187F"/>
    <w:rsid w:val="0092284A"/>
    <w:rsid w:val="00926D72"/>
    <w:rsid w:val="009456C6"/>
    <w:rsid w:val="00974288"/>
    <w:rsid w:val="0098424C"/>
    <w:rsid w:val="00987C9F"/>
    <w:rsid w:val="009900B9"/>
    <w:rsid w:val="00991D63"/>
    <w:rsid w:val="009A0BF0"/>
    <w:rsid w:val="009A0F30"/>
    <w:rsid w:val="009A59AB"/>
    <w:rsid w:val="009B2202"/>
    <w:rsid w:val="009B5E3F"/>
    <w:rsid w:val="009B6A68"/>
    <w:rsid w:val="009D533C"/>
    <w:rsid w:val="009E20E1"/>
    <w:rsid w:val="009E5592"/>
    <w:rsid w:val="009E5672"/>
    <w:rsid w:val="009F3943"/>
    <w:rsid w:val="00A2236F"/>
    <w:rsid w:val="00A36DB7"/>
    <w:rsid w:val="00A46612"/>
    <w:rsid w:val="00A67B54"/>
    <w:rsid w:val="00A7480C"/>
    <w:rsid w:val="00A7585A"/>
    <w:rsid w:val="00A964D5"/>
    <w:rsid w:val="00AA2BD8"/>
    <w:rsid w:val="00AA393F"/>
    <w:rsid w:val="00AA57E3"/>
    <w:rsid w:val="00AC3946"/>
    <w:rsid w:val="00AE255C"/>
    <w:rsid w:val="00AF21FC"/>
    <w:rsid w:val="00B00B5C"/>
    <w:rsid w:val="00B037DA"/>
    <w:rsid w:val="00B04D92"/>
    <w:rsid w:val="00B07E92"/>
    <w:rsid w:val="00B13B2F"/>
    <w:rsid w:val="00B15DC3"/>
    <w:rsid w:val="00B23516"/>
    <w:rsid w:val="00B32B9D"/>
    <w:rsid w:val="00B32D7A"/>
    <w:rsid w:val="00B43B43"/>
    <w:rsid w:val="00B56488"/>
    <w:rsid w:val="00B84671"/>
    <w:rsid w:val="00BC7EA2"/>
    <w:rsid w:val="00BE7A08"/>
    <w:rsid w:val="00BF126F"/>
    <w:rsid w:val="00C1631A"/>
    <w:rsid w:val="00C1766B"/>
    <w:rsid w:val="00C2443C"/>
    <w:rsid w:val="00C44840"/>
    <w:rsid w:val="00C71EAF"/>
    <w:rsid w:val="00CA5F64"/>
    <w:rsid w:val="00CD57AB"/>
    <w:rsid w:val="00CD5E9F"/>
    <w:rsid w:val="00CD780F"/>
    <w:rsid w:val="00CD7D72"/>
    <w:rsid w:val="00CE1BE3"/>
    <w:rsid w:val="00CE5A5E"/>
    <w:rsid w:val="00CE778A"/>
    <w:rsid w:val="00CF070B"/>
    <w:rsid w:val="00D10CA8"/>
    <w:rsid w:val="00D157E7"/>
    <w:rsid w:val="00D3244A"/>
    <w:rsid w:val="00D62542"/>
    <w:rsid w:val="00D64267"/>
    <w:rsid w:val="00D7246B"/>
    <w:rsid w:val="00D75E3A"/>
    <w:rsid w:val="00D75EF2"/>
    <w:rsid w:val="00D81528"/>
    <w:rsid w:val="00D93671"/>
    <w:rsid w:val="00DC4F3E"/>
    <w:rsid w:val="00DE073C"/>
    <w:rsid w:val="00E1202C"/>
    <w:rsid w:val="00E245E8"/>
    <w:rsid w:val="00E25F44"/>
    <w:rsid w:val="00E31036"/>
    <w:rsid w:val="00E518B6"/>
    <w:rsid w:val="00E51D81"/>
    <w:rsid w:val="00E56CCD"/>
    <w:rsid w:val="00E93645"/>
    <w:rsid w:val="00E93647"/>
    <w:rsid w:val="00EA6AA1"/>
    <w:rsid w:val="00EC7A1C"/>
    <w:rsid w:val="00EE59EF"/>
    <w:rsid w:val="00EF4501"/>
    <w:rsid w:val="00F0096A"/>
    <w:rsid w:val="00F02E0A"/>
    <w:rsid w:val="00F05A04"/>
    <w:rsid w:val="00F16D02"/>
    <w:rsid w:val="00F23FC0"/>
    <w:rsid w:val="00F5251C"/>
    <w:rsid w:val="00F57AEB"/>
    <w:rsid w:val="00F80684"/>
    <w:rsid w:val="00F95F95"/>
    <w:rsid w:val="00FB3B1D"/>
    <w:rsid w:val="00FB5C9C"/>
    <w:rsid w:val="00FB6030"/>
    <w:rsid w:val="00FB7499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225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5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5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25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7F6FB5"/>
    <w:pPr>
      <w:widowControl w:val="0"/>
      <w:spacing w:before="260" w:line="300" w:lineRule="auto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21">
    <w:name w:val="Основной текст 21"/>
    <w:basedOn w:val="a"/>
    <w:rsid w:val="00A964D5"/>
    <w:pPr>
      <w:widowControl w:val="0"/>
      <w:spacing w:before="60" w:after="0" w:line="240" w:lineRule="auto"/>
      <w:ind w:firstLine="567"/>
      <w:jc w:val="both"/>
    </w:pPr>
    <w:rPr>
      <w:rFonts w:ascii="Times New Roman" w:eastAsia="Times New Roman" w:hAnsi="Times New Roman"/>
      <w:b/>
      <w:smallCaps/>
      <w:spacing w:val="20"/>
      <w:sz w:val="24"/>
      <w:szCs w:val="20"/>
      <w:lang w:eastAsia="ru-RU"/>
    </w:rPr>
  </w:style>
  <w:style w:type="paragraph" w:customStyle="1" w:styleId="a3">
    <w:name w:val="Знак"/>
    <w:basedOn w:val="a"/>
    <w:rsid w:val="00A964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BE7A0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A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00D5"/>
    <w:rPr>
      <w:rFonts w:ascii="Courier New" w:eastAsia="Times New Roman" w:hAnsi="Courier New" w:cs="Courier New"/>
    </w:rPr>
  </w:style>
  <w:style w:type="character" w:customStyle="1" w:styleId="term41">
    <w:name w:val="term_41"/>
    <w:basedOn w:val="a0"/>
    <w:rsid w:val="003F6FBC"/>
    <w:rPr>
      <w:b/>
      <w:bCs/>
      <w:i w:val="0"/>
      <w:iCs w:val="0"/>
      <w:color w:val="000000"/>
    </w:rPr>
  </w:style>
  <w:style w:type="paragraph" w:styleId="a5">
    <w:name w:val="header"/>
    <w:basedOn w:val="a"/>
    <w:link w:val="a6"/>
    <w:uiPriority w:val="99"/>
    <w:unhideWhenUsed/>
    <w:rsid w:val="00770F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0F9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70F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F96"/>
    <w:rPr>
      <w:sz w:val="22"/>
      <w:szCs w:val="22"/>
      <w:lang w:eastAsia="en-US"/>
    </w:rPr>
  </w:style>
  <w:style w:type="table" w:styleId="a9">
    <w:name w:val="Table Grid"/>
    <w:basedOn w:val="a1"/>
    <w:rsid w:val="00BC7EA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D0F03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145D7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145D7B"/>
    <w:rPr>
      <w:rFonts w:ascii="Times New Roman" w:eastAsia="Times New Roman" w:hAnsi="Times New Roman"/>
      <w:sz w:val="28"/>
      <w:lang w:eastAsia="en-US"/>
    </w:rPr>
  </w:style>
  <w:style w:type="paragraph" w:customStyle="1" w:styleId="ConsPlusNormal">
    <w:name w:val="ConsPlusNormal"/>
    <w:uiPriority w:val="99"/>
    <w:rsid w:val="00145D7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odytext2Exact">
    <w:name w:val="Body text (2) Exact"/>
    <w:uiPriority w:val="99"/>
    <w:rsid w:val="00145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145D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5D7B"/>
    <w:pPr>
      <w:widowControl w:val="0"/>
      <w:shd w:val="clear" w:color="auto" w:fill="FFFFFF"/>
      <w:spacing w:after="0" w:line="960" w:lineRule="exact"/>
      <w:jc w:val="center"/>
    </w:pPr>
    <w:rPr>
      <w:rFonts w:ascii="Times New Roman" w:eastAsia="Times New Roman" w:hAnsi="Times New Roman"/>
      <w:b/>
      <w:bCs/>
      <w:sz w:val="26"/>
      <w:szCs w:val="26"/>
      <w:lang/>
    </w:rPr>
  </w:style>
  <w:style w:type="character" w:customStyle="1" w:styleId="Bodytext5">
    <w:name w:val="Body text (5)_"/>
    <w:link w:val="Bodytext50"/>
    <w:rsid w:val="00D157E7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D157E7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  <w:lang/>
    </w:rPr>
  </w:style>
  <w:style w:type="character" w:customStyle="1" w:styleId="Heading3">
    <w:name w:val="Heading #3_"/>
    <w:link w:val="Heading30"/>
    <w:rsid w:val="00D157E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D157E7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  <w:lang/>
    </w:rPr>
  </w:style>
  <w:style w:type="paragraph" w:customStyle="1" w:styleId="Preformatted">
    <w:name w:val="Preformatted"/>
    <w:basedOn w:val="a"/>
    <w:rsid w:val="00D157E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637F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99"/>
    <w:qFormat/>
    <w:rsid w:val="00417340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417340"/>
    <w:rPr>
      <w:vertAlign w:val="superscript"/>
    </w:rPr>
  </w:style>
  <w:style w:type="character" w:customStyle="1" w:styleId="af">
    <w:name w:val="Основной текст_"/>
    <w:link w:val="11"/>
    <w:uiPriority w:val="99"/>
    <w:locked/>
    <w:rsid w:val="00417340"/>
    <w:rPr>
      <w:rFonts w:ascii="Times New Roman" w:hAnsi="Times New Roman"/>
      <w:sz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417340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hAnsi="Times New Roman"/>
      <w:sz w:val="23"/>
      <w:szCs w:val="20"/>
      <w:lang/>
    </w:rPr>
  </w:style>
  <w:style w:type="character" w:customStyle="1" w:styleId="Bodytext">
    <w:name w:val="Body text_"/>
    <w:link w:val="Bodytext0"/>
    <w:rsid w:val="00D9367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D93671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  <w:lang/>
    </w:rPr>
  </w:style>
  <w:style w:type="character" w:customStyle="1" w:styleId="Bodytext11pt">
    <w:name w:val="Body text + 11 pt"/>
    <w:rsid w:val="00D93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11ptBold">
    <w:name w:val="Body text + 11 pt;Bold"/>
    <w:rsid w:val="00D936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0">
    <w:name w:val="Body Text Indent"/>
    <w:basedOn w:val="a"/>
    <w:link w:val="af1"/>
    <w:rsid w:val="00EA6AA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A6AA1"/>
    <w:rPr>
      <w:rFonts w:ascii="Times New Roman" w:eastAsia="Times New Roman" w:hAnsi="Times New Roman"/>
      <w:color w:val="000000"/>
      <w:sz w:val="24"/>
      <w:shd w:val="clear" w:color="auto" w:fill="FFFFFF"/>
    </w:rPr>
  </w:style>
  <w:style w:type="paragraph" w:customStyle="1" w:styleId="Default">
    <w:name w:val="Default"/>
    <w:rsid w:val="00D6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44840"/>
  </w:style>
  <w:style w:type="character" w:styleId="af2">
    <w:name w:val="Hyperlink"/>
    <w:basedOn w:val="a0"/>
    <w:uiPriority w:val="99"/>
    <w:unhideWhenUsed/>
    <w:rsid w:val="005269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7477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12" Type="http://schemas.openxmlformats.org/officeDocument/2006/relationships/hyperlink" Target="http://www.den-za-dne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sovet.s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c.1septemb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23</Pages>
  <Words>4120</Words>
  <Characters>23485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TOSHIBA</Company>
  <LinksUpToDate>false</LinksUpToDate>
  <CharactersWithSpaces>27550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poroshinskaya</dc:creator>
  <cp:lastModifiedBy>User7</cp:lastModifiedBy>
  <cp:revision>8</cp:revision>
  <cp:lastPrinted>2014-06-19T13:23:00Z</cp:lastPrinted>
  <dcterms:created xsi:type="dcterms:W3CDTF">2015-05-20T11:57:00Z</dcterms:created>
  <dcterms:modified xsi:type="dcterms:W3CDTF">2015-06-22T06:22:00Z</dcterms:modified>
</cp:coreProperties>
</file>